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4BCA" w:rsidRDefault="008D73AF" w:rsidP="00CE27A8">
      <w:pPr>
        <w:tabs>
          <w:tab w:val="center" w:pos="4513"/>
        </w:tabs>
        <w:jc w:val="both"/>
        <w:rPr>
          <w:rFonts w:ascii="Arial" w:hAnsi="Arial" w:cs="Arial"/>
          <w:b/>
        </w:rPr>
      </w:pPr>
      <w:r>
        <w:rPr>
          <w:rFonts w:ascii="Arial" w:hAnsi="Arial" w:cs="Arial"/>
          <w:b/>
        </w:rPr>
        <w:t xml:space="preserve">Young Carer Worker </w:t>
      </w:r>
      <w:r w:rsidR="00CE27A8">
        <w:rPr>
          <w:rFonts w:ascii="Arial" w:hAnsi="Arial" w:cs="Arial"/>
          <w:b/>
        </w:rPr>
        <w:t>Role Guide</w:t>
      </w:r>
    </w:p>
    <w:p w:rsidR="00CE27A8" w:rsidRDefault="00CE27A8" w:rsidP="00CE27A8">
      <w:pPr>
        <w:spacing w:before="120"/>
        <w:rPr>
          <w:rFonts w:ascii="Arial" w:hAnsi="Arial" w:cs="Arial"/>
          <w:b/>
          <w:sz w:val="20"/>
          <w:szCs w:val="20"/>
        </w:rPr>
      </w:pPr>
      <w:r w:rsidRPr="009A53D6">
        <w:rPr>
          <w:rFonts w:ascii="Arial" w:hAnsi="Arial" w:cs="Arial"/>
          <w:b/>
          <w:sz w:val="20"/>
          <w:szCs w:val="20"/>
        </w:rPr>
        <w:t xml:space="preserve">About Carers' Resource: </w:t>
      </w:r>
    </w:p>
    <w:p w:rsidR="00CE27A8" w:rsidRDefault="00CE27A8" w:rsidP="00CE27A8">
      <w:pPr>
        <w:spacing w:before="120"/>
        <w:rPr>
          <w:rFonts w:ascii="Arial" w:hAnsi="Arial" w:cs="Arial"/>
          <w:sz w:val="20"/>
          <w:szCs w:val="20"/>
        </w:rPr>
      </w:pPr>
      <w:r w:rsidRPr="009A53D6">
        <w:rPr>
          <w:rFonts w:ascii="Arial" w:hAnsi="Arial" w:cs="Arial"/>
          <w:sz w:val="20"/>
          <w:szCs w:val="20"/>
        </w:rPr>
        <w:t xml:space="preserve">Carers' Resource is a well-established Yorkshire charity founded in 1995. Our mission is to provide tailored information and support to carers, individuals in need of care, and professionals working with them. We enable independence, choice, and control for individuals to enhance their lives and circumstances. Aligned with the Care Act 2014 and Children and Families Act 2014, our service is geared towards holistic support for carers and </w:t>
      </w:r>
      <w:r w:rsidR="005511E2">
        <w:rPr>
          <w:rFonts w:ascii="Arial" w:hAnsi="Arial" w:cs="Arial"/>
          <w:sz w:val="20"/>
          <w:szCs w:val="20"/>
        </w:rPr>
        <w:t xml:space="preserve">individuals in need of care and </w:t>
      </w:r>
      <w:r w:rsidRPr="009A53D6">
        <w:rPr>
          <w:rFonts w:ascii="Arial" w:hAnsi="Arial" w:cs="Arial"/>
          <w:sz w:val="20"/>
          <w:szCs w:val="20"/>
        </w:rPr>
        <w:t>their diverse needs.</w:t>
      </w:r>
    </w:p>
    <w:p w:rsidR="00CE27A8" w:rsidRDefault="00CE27A8" w:rsidP="00CE27A8">
      <w:pPr>
        <w:spacing w:before="120"/>
        <w:rPr>
          <w:rFonts w:ascii="Arial" w:hAnsi="Arial" w:cs="Arial"/>
          <w:sz w:val="20"/>
          <w:szCs w:val="20"/>
        </w:rPr>
      </w:pPr>
      <w:r w:rsidRPr="009A53D6">
        <w:rPr>
          <w:rFonts w:ascii="Arial" w:hAnsi="Arial" w:cs="Arial"/>
          <w:b/>
          <w:sz w:val="20"/>
          <w:szCs w:val="20"/>
        </w:rPr>
        <w:t>Role Overview:</w:t>
      </w:r>
      <w:r w:rsidRPr="009A53D6">
        <w:rPr>
          <w:rFonts w:ascii="Arial" w:hAnsi="Arial" w:cs="Arial"/>
          <w:sz w:val="20"/>
          <w:szCs w:val="20"/>
        </w:rPr>
        <w:t xml:space="preserve"> </w:t>
      </w:r>
    </w:p>
    <w:p w:rsidR="00CE27A8" w:rsidRDefault="008D73AF" w:rsidP="00285D20">
      <w:pPr>
        <w:spacing w:before="120"/>
        <w:rPr>
          <w:rFonts w:ascii="Arial" w:hAnsi="Arial" w:cs="Arial"/>
          <w:sz w:val="20"/>
          <w:szCs w:val="20"/>
        </w:rPr>
      </w:pPr>
      <w:r>
        <w:rPr>
          <w:rFonts w:ascii="Arial" w:hAnsi="Arial" w:cs="Arial"/>
          <w:sz w:val="20"/>
          <w:szCs w:val="20"/>
        </w:rPr>
        <w:t xml:space="preserve">You will be supporting the social and emotional wellbeing of young carers in </w:t>
      </w:r>
      <w:r w:rsidR="00761BBA">
        <w:rPr>
          <w:rFonts w:ascii="Arial" w:hAnsi="Arial" w:cs="Arial"/>
          <w:sz w:val="20"/>
          <w:szCs w:val="20"/>
        </w:rPr>
        <w:t>Bradford District</w:t>
      </w:r>
      <w:r>
        <w:rPr>
          <w:rFonts w:ascii="Arial" w:hAnsi="Arial" w:cs="Arial"/>
          <w:sz w:val="20"/>
          <w:szCs w:val="20"/>
        </w:rPr>
        <w:t xml:space="preserve"> through a mixture of one-to-one and group/activity work. </w:t>
      </w:r>
    </w:p>
    <w:p w:rsidR="008D73AF" w:rsidRDefault="008D73AF" w:rsidP="00285D20">
      <w:pPr>
        <w:spacing w:before="120"/>
        <w:rPr>
          <w:rFonts w:ascii="Arial" w:hAnsi="Arial" w:cs="Arial"/>
          <w:sz w:val="20"/>
          <w:szCs w:val="20"/>
        </w:rPr>
      </w:pPr>
      <w:r>
        <w:rPr>
          <w:rFonts w:ascii="Arial" w:hAnsi="Arial" w:cs="Arial"/>
          <w:sz w:val="20"/>
          <w:szCs w:val="20"/>
        </w:rPr>
        <w:t xml:space="preserve">You will have a proven ability in improving the wellbeing of children and young people including setting up and running activities for children and young people, individual and group work skills, knowledge of the issues facing young carers and the ability to engage with children and young people in a variety of ways. </w:t>
      </w:r>
    </w:p>
    <w:p w:rsidR="002C474C" w:rsidRDefault="002C474C" w:rsidP="00285D20">
      <w:pPr>
        <w:spacing w:before="120"/>
        <w:rPr>
          <w:rFonts w:ascii="Arial" w:hAnsi="Arial" w:cs="Arial"/>
          <w:sz w:val="20"/>
          <w:szCs w:val="20"/>
        </w:rPr>
      </w:pPr>
      <w:r>
        <w:rPr>
          <w:rFonts w:ascii="Arial" w:hAnsi="Arial" w:cs="Arial"/>
          <w:sz w:val="20"/>
          <w:szCs w:val="20"/>
        </w:rPr>
        <w:t xml:space="preserve">The post will require some early evening work and flexibility to go on activities with young carers during school holidays. </w:t>
      </w:r>
    </w:p>
    <w:p w:rsidR="002C474C" w:rsidRPr="00285D20" w:rsidRDefault="002C474C" w:rsidP="00285D20">
      <w:pPr>
        <w:spacing w:before="120"/>
        <w:rPr>
          <w:rFonts w:ascii="Arial" w:hAnsi="Arial" w:cs="Arial"/>
          <w:sz w:val="20"/>
          <w:szCs w:val="20"/>
        </w:rPr>
      </w:pPr>
      <w:r>
        <w:rPr>
          <w:rFonts w:ascii="Arial" w:hAnsi="Arial" w:cs="Arial"/>
          <w:sz w:val="20"/>
          <w:szCs w:val="20"/>
        </w:rPr>
        <w:t>Your application must show evidence of how you meet the Person Specification.</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6804"/>
      </w:tblGrid>
      <w:tr w:rsidR="00CE27A8" w:rsidRPr="00D720F3" w:rsidTr="00CB6CE9">
        <w:trPr>
          <w:trHeight w:val="494"/>
        </w:trPr>
        <w:tc>
          <w:tcPr>
            <w:tcW w:w="1809" w:type="dxa"/>
            <w:tcBorders>
              <w:top w:val="nil"/>
              <w:left w:val="nil"/>
              <w:bottom w:val="nil"/>
              <w:right w:val="nil"/>
            </w:tcBorders>
            <w:shd w:val="clear" w:color="auto" w:fill="auto"/>
          </w:tcPr>
          <w:p w:rsidR="00CE27A8" w:rsidRPr="00D720F3" w:rsidRDefault="00CE27A8" w:rsidP="00CB6CE9">
            <w:pPr>
              <w:spacing w:before="120" w:after="0"/>
              <w:rPr>
                <w:rFonts w:ascii="Arial" w:hAnsi="Arial" w:cs="Arial"/>
                <w:b/>
                <w:sz w:val="20"/>
                <w:szCs w:val="20"/>
              </w:rPr>
            </w:pPr>
            <w:r w:rsidRPr="00D720F3">
              <w:rPr>
                <w:rFonts w:ascii="Arial" w:hAnsi="Arial" w:cs="Arial"/>
                <w:b/>
                <w:sz w:val="20"/>
                <w:szCs w:val="20"/>
              </w:rPr>
              <w:t>Location:</w:t>
            </w:r>
          </w:p>
        </w:tc>
        <w:tc>
          <w:tcPr>
            <w:tcW w:w="6804" w:type="dxa"/>
            <w:tcBorders>
              <w:top w:val="nil"/>
              <w:left w:val="nil"/>
              <w:bottom w:val="nil"/>
              <w:right w:val="nil"/>
            </w:tcBorders>
            <w:shd w:val="clear" w:color="auto" w:fill="auto"/>
          </w:tcPr>
          <w:p w:rsidR="00CE27A8" w:rsidRPr="002C474C" w:rsidRDefault="00761BBA" w:rsidP="00CB6CE9">
            <w:pPr>
              <w:spacing w:before="120" w:after="0"/>
              <w:rPr>
                <w:rFonts w:ascii="Arial" w:hAnsi="Arial" w:cs="Arial"/>
                <w:sz w:val="20"/>
                <w:szCs w:val="20"/>
              </w:rPr>
            </w:pPr>
            <w:r>
              <w:rPr>
                <w:rFonts w:ascii="Arial" w:hAnsi="Arial" w:cs="Arial"/>
                <w:sz w:val="20"/>
                <w:szCs w:val="20"/>
              </w:rPr>
              <w:t>Bradford District, office base Shipley</w:t>
            </w:r>
          </w:p>
        </w:tc>
      </w:tr>
      <w:tr w:rsidR="00CE27A8" w:rsidRPr="00D720F3" w:rsidTr="00CE27A8">
        <w:tc>
          <w:tcPr>
            <w:tcW w:w="1809" w:type="dxa"/>
            <w:tcBorders>
              <w:top w:val="nil"/>
              <w:left w:val="nil"/>
              <w:bottom w:val="nil"/>
              <w:right w:val="nil"/>
            </w:tcBorders>
            <w:shd w:val="clear" w:color="auto" w:fill="auto"/>
          </w:tcPr>
          <w:p w:rsidR="00CE27A8" w:rsidRPr="00D720F3" w:rsidRDefault="00CE27A8" w:rsidP="00CB6CE9">
            <w:pPr>
              <w:spacing w:before="120" w:after="0"/>
              <w:rPr>
                <w:rFonts w:ascii="Arial" w:hAnsi="Arial" w:cs="Arial"/>
                <w:b/>
                <w:sz w:val="20"/>
                <w:szCs w:val="20"/>
              </w:rPr>
            </w:pPr>
            <w:r w:rsidRPr="00D720F3">
              <w:rPr>
                <w:rFonts w:ascii="Arial" w:hAnsi="Arial" w:cs="Arial"/>
                <w:b/>
                <w:sz w:val="20"/>
                <w:szCs w:val="20"/>
              </w:rPr>
              <w:t>Hours:</w:t>
            </w:r>
          </w:p>
        </w:tc>
        <w:tc>
          <w:tcPr>
            <w:tcW w:w="6804" w:type="dxa"/>
            <w:tcBorders>
              <w:top w:val="nil"/>
              <w:left w:val="nil"/>
              <w:bottom w:val="nil"/>
              <w:right w:val="nil"/>
            </w:tcBorders>
            <w:shd w:val="clear" w:color="auto" w:fill="auto"/>
          </w:tcPr>
          <w:p w:rsidR="002C474C" w:rsidRPr="00CE27A8" w:rsidRDefault="004C23D9" w:rsidP="00CB6CE9">
            <w:pPr>
              <w:spacing w:before="120" w:after="0"/>
              <w:rPr>
                <w:rFonts w:ascii="Arial" w:hAnsi="Arial" w:cs="Arial"/>
                <w:sz w:val="20"/>
                <w:szCs w:val="20"/>
              </w:rPr>
            </w:pPr>
            <w:r>
              <w:rPr>
                <w:rFonts w:ascii="Arial" w:hAnsi="Arial" w:cs="Arial"/>
                <w:sz w:val="20"/>
                <w:szCs w:val="20"/>
              </w:rPr>
              <w:t xml:space="preserve">Between </w:t>
            </w:r>
            <w:bookmarkStart w:id="0" w:name="_GoBack"/>
            <w:bookmarkEnd w:id="0"/>
            <w:r>
              <w:rPr>
                <w:rFonts w:ascii="Arial" w:hAnsi="Arial" w:cs="Arial"/>
                <w:sz w:val="20"/>
                <w:szCs w:val="20"/>
              </w:rPr>
              <w:t>22.5 -</w:t>
            </w:r>
            <w:r w:rsidR="007E4BBC">
              <w:rPr>
                <w:rFonts w:ascii="Arial" w:hAnsi="Arial" w:cs="Arial"/>
                <w:sz w:val="20"/>
                <w:szCs w:val="20"/>
              </w:rPr>
              <w:t xml:space="preserve"> </w:t>
            </w:r>
            <w:r w:rsidR="002C474C">
              <w:rPr>
                <w:rFonts w:ascii="Arial" w:hAnsi="Arial" w:cs="Arial"/>
                <w:sz w:val="20"/>
                <w:szCs w:val="20"/>
              </w:rPr>
              <w:t>3</w:t>
            </w:r>
            <w:r w:rsidR="00761BBA">
              <w:rPr>
                <w:rFonts w:ascii="Arial" w:hAnsi="Arial" w:cs="Arial"/>
                <w:sz w:val="20"/>
                <w:szCs w:val="20"/>
              </w:rPr>
              <w:t>7</w:t>
            </w:r>
            <w:r w:rsidR="002C474C">
              <w:rPr>
                <w:rFonts w:ascii="Arial" w:hAnsi="Arial" w:cs="Arial"/>
                <w:sz w:val="20"/>
                <w:szCs w:val="20"/>
              </w:rPr>
              <w:t xml:space="preserve"> hours</w:t>
            </w:r>
            <w:r>
              <w:rPr>
                <w:rFonts w:ascii="Arial" w:hAnsi="Arial" w:cs="Arial"/>
                <w:sz w:val="20"/>
                <w:szCs w:val="20"/>
              </w:rPr>
              <w:t xml:space="preserve"> </w:t>
            </w:r>
          </w:p>
        </w:tc>
      </w:tr>
      <w:tr w:rsidR="00CE27A8" w:rsidRPr="00D720F3" w:rsidTr="00CE27A8">
        <w:tc>
          <w:tcPr>
            <w:tcW w:w="1809" w:type="dxa"/>
            <w:tcBorders>
              <w:top w:val="nil"/>
              <w:left w:val="nil"/>
              <w:bottom w:val="nil"/>
              <w:right w:val="nil"/>
            </w:tcBorders>
            <w:shd w:val="clear" w:color="auto" w:fill="auto"/>
          </w:tcPr>
          <w:p w:rsidR="00CE27A8" w:rsidRPr="00D720F3" w:rsidRDefault="00CE27A8" w:rsidP="00CB6CE9">
            <w:pPr>
              <w:spacing w:before="120" w:after="0"/>
              <w:rPr>
                <w:rFonts w:ascii="Arial" w:hAnsi="Arial" w:cs="Arial"/>
                <w:b/>
                <w:sz w:val="20"/>
                <w:szCs w:val="20"/>
              </w:rPr>
            </w:pPr>
            <w:r w:rsidRPr="00D720F3">
              <w:rPr>
                <w:rFonts w:ascii="Arial" w:hAnsi="Arial" w:cs="Arial"/>
                <w:b/>
                <w:sz w:val="20"/>
                <w:szCs w:val="20"/>
              </w:rPr>
              <w:t>Responsible to:</w:t>
            </w:r>
          </w:p>
        </w:tc>
        <w:tc>
          <w:tcPr>
            <w:tcW w:w="6804" w:type="dxa"/>
            <w:tcBorders>
              <w:top w:val="nil"/>
              <w:left w:val="nil"/>
              <w:bottom w:val="nil"/>
              <w:right w:val="nil"/>
            </w:tcBorders>
            <w:shd w:val="clear" w:color="auto" w:fill="auto"/>
          </w:tcPr>
          <w:p w:rsidR="00CE27A8" w:rsidRPr="00CE27A8" w:rsidRDefault="00761BBA" w:rsidP="00CB6CE9">
            <w:pPr>
              <w:spacing w:before="120" w:after="0"/>
              <w:rPr>
                <w:rFonts w:ascii="Arial" w:hAnsi="Arial" w:cs="Arial"/>
                <w:sz w:val="20"/>
                <w:szCs w:val="20"/>
              </w:rPr>
            </w:pPr>
            <w:r>
              <w:rPr>
                <w:rFonts w:ascii="Arial" w:hAnsi="Arial" w:cs="Arial"/>
                <w:sz w:val="20"/>
                <w:szCs w:val="20"/>
              </w:rPr>
              <w:t>Bradford</w:t>
            </w:r>
            <w:r w:rsidR="002C474C">
              <w:rPr>
                <w:rFonts w:ascii="Arial" w:hAnsi="Arial" w:cs="Arial"/>
                <w:sz w:val="20"/>
                <w:szCs w:val="20"/>
              </w:rPr>
              <w:t xml:space="preserve"> Service Manager</w:t>
            </w:r>
          </w:p>
        </w:tc>
      </w:tr>
      <w:tr w:rsidR="00CE27A8" w:rsidRPr="00D720F3" w:rsidTr="00CE27A8">
        <w:tc>
          <w:tcPr>
            <w:tcW w:w="1809" w:type="dxa"/>
            <w:tcBorders>
              <w:top w:val="nil"/>
              <w:left w:val="nil"/>
              <w:bottom w:val="nil"/>
              <w:right w:val="nil"/>
            </w:tcBorders>
            <w:shd w:val="clear" w:color="auto" w:fill="auto"/>
          </w:tcPr>
          <w:p w:rsidR="00CE27A8" w:rsidRPr="00D720F3" w:rsidRDefault="00CE27A8" w:rsidP="00CB6CE9">
            <w:pPr>
              <w:spacing w:before="120" w:after="0"/>
              <w:rPr>
                <w:rFonts w:ascii="Arial" w:hAnsi="Arial" w:cs="Arial"/>
                <w:b/>
                <w:sz w:val="20"/>
                <w:szCs w:val="20"/>
              </w:rPr>
            </w:pPr>
            <w:r w:rsidRPr="00D720F3">
              <w:rPr>
                <w:rFonts w:ascii="Arial" w:hAnsi="Arial" w:cs="Arial"/>
                <w:b/>
                <w:sz w:val="20"/>
                <w:szCs w:val="20"/>
              </w:rPr>
              <w:t>Salary:</w:t>
            </w:r>
          </w:p>
        </w:tc>
        <w:tc>
          <w:tcPr>
            <w:tcW w:w="6804" w:type="dxa"/>
            <w:tcBorders>
              <w:top w:val="nil"/>
              <w:left w:val="nil"/>
              <w:bottom w:val="nil"/>
              <w:right w:val="nil"/>
            </w:tcBorders>
            <w:shd w:val="clear" w:color="auto" w:fill="auto"/>
          </w:tcPr>
          <w:p w:rsidR="00CE27A8" w:rsidRPr="00CE27A8" w:rsidRDefault="00CE27A8" w:rsidP="00CB6CE9">
            <w:pPr>
              <w:spacing w:before="120" w:after="0"/>
              <w:rPr>
                <w:rFonts w:ascii="Arial" w:hAnsi="Arial" w:cs="Arial"/>
                <w:sz w:val="20"/>
                <w:szCs w:val="20"/>
              </w:rPr>
            </w:pPr>
            <w:r w:rsidRPr="00CE27A8">
              <w:rPr>
                <w:rFonts w:ascii="Arial" w:hAnsi="Arial" w:cs="Arial"/>
                <w:sz w:val="20"/>
                <w:szCs w:val="20"/>
              </w:rPr>
              <w:t>£</w:t>
            </w:r>
            <w:r w:rsidR="001D2915">
              <w:rPr>
                <w:rFonts w:ascii="Arial" w:hAnsi="Arial" w:cs="Arial"/>
                <w:sz w:val="20"/>
                <w:szCs w:val="20"/>
              </w:rPr>
              <w:t>2</w:t>
            </w:r>
            <w:r w:rsidR="002C3443">
              <w:rPr>
                <w:rFonts w:ascii="Arial" w:hAnsi="Arial" w:cs="Arial"/>
                <w:sz w:val="20"/>
                <w:szCs w:val="20"/>
              </w:rPr>
              <w:t>4</w:t>
            </w:r>
            <w:r w:rsidR="001D2915">
              <w:rPr>
                <w:rFonts w:ascii="Arial" w:hAnsi="Arial" w:cs="Arial"/>
                <w:sz w:val="20"/>
                <w:szCs w:val="20"/>
              </w:rPr>
              <w:t>,</w:t>
            </w:r>
            <w:r w:rsidR="002C3443">
              <w:rPr>
                <w:rFonts w:ascii="Arial" w:hAnsi="Arial" w:cs="Arial"/>
                <w:sz w:val="20"/>
                <w:szCs w:val="20"/>
              </w:rPr>
              <w:t>437</w:t>
            </w:r>
            <w:r w:rsidR="001D2915">
              <w:rPr>
                <w:rFonts w:ascii="Arial" w:hAnsi="Arial" w:cs="Arial"/>
                <w:sz w:val="20"/>
                <w:szCs w:val="20"/>
              </w:rPr>
              <w:t xml:space="preserve"> </w:t>
            </w:r>
            <w:r w:rsidRPr="00CE27A8">
              <w:rPr>
                <w:rFonts w:ascii="Arial" w:hAnsi="Arial" w:cs="Arial"/>
                <w:sz w:val="20"/>
                <w:szCs w:val="20"/>
              </w:rPr>
              <w:t>- £26</w:t>
            </w:r>
            <w:r w:rsidR="001D2915">
              <w:rPr>
                <w:rFonts w:ascii="Arial" w:hAnsi="Arial" w:cs="Arial"/>
                <w:sz w:val="20"/>
                <w:szCs w:val="20"/>
              </w:rPr>
              <w:t>,</w:t>
            </w:r>
            <w:r w:rsidR="002C3443">
              <w:rPr>
                <w:rFonts w:ascii="Arial" w:hAnsi="Arial" w:cs="Arial"/>
                <w:sz w:val="20"/>
                <w:szCs w:val="20"/>
              </w:rPr>
              <w:t>802</w:t>
            </w:r>
            <w:r w:rsidRPr="00CE27A8">
              <w:rPr>
                <w:rFonts w:ascii="Arial" w:hAnsi="Arial" w:cs="Arial"/>
                <w:sz w:val="20"/>
                <w:szCs w:val="20"/>
              </w:rPr>
              <w:t xml:space="preserve"> (</w:t>
            </w:r>
            <w:r w:rsidR="002C3443">
              <w:rPr>
                <w:rFonts w:ascii="Arial" w:hAnsi="Arial" w:cs="Arial"/>
                <w:sz w:val="20"/>
                <w:szCs w:val="20"/>
              </w:rPr>
              <w:t xml:space="preserve">FTE, </w:t>
            </w:r>
            <w:r w:rsidRPr="00CE27A8">
              <w:rPr>
                <w:rFonts w:ascii="Arial" w:hAnsi="Arial" w:cs="Arial"/>
                <w:sz w:val="20"/>
                <w:szCs w:val="20"/>
              </w:rPr>
              <w:t>all salaries quoted for 37 hours)</w:t>
            </w:r>
          </w:p>
        </w:tc>
      </w:tr>
    </w:tbl>
    <w:p w:rsidR="003029D0" w:rsidRDefault="003029D0" w:rsidP="00966E2A">
      <w:pPr>
        <w:rPr>
          <w:rFonts w:ascii="Arial" w:hAnsi="Arial" w:cs="Arial"/>
          <w:b/>
        </w:rPr>
      </w:pPr>
    </w:p>
    <w:p w:rsidR="00A0421E" w:rsidRDefault="00771A85" w:rsidP="00771A85">
      <w:pPr>
        <w:rPr>
          <w:rFonts w:ascii="Arial" w:hAnsi="Arial" w:cs="Arial"/>
          <w:b/>
          <w:sz w:val="20"/>
          <w:szCs w:val="20"/>
        </w:rPr>
      </w:pPr>
      <w:r w:rsidRPr="00CE2670">
        <w:rPr>
          <w:rFonts w:ascii="Arial" w:hAnsi="Arial" w:cs="Arial"/>
          <w:b/>
          <w:sz w:val="20"/>
          <w:szCs w:val="20"/>
        </w:rPr>
        <w:t>Key Responsibilities:</w:t>
      </w:r>
    </w:p>
    <w:p w:rsidR="002C474C" w:rsidRPr="002C474C" w:rsidRDefault="002C474C" w:rsidP="002C474C">
      <w:pPr>
        <w:pStyle w:val="ListParagraph"/>
        <w:numPr>
          <w:ilvl w:val="0"/>
          <w:numId w:val="13"/>
        </w:numPr>
        <w:rPr>
          <w:rFonts w:ascii="Arial" w:eastAsia="Trebuchet MS" w:hAnsi="Arial" w:cs="Arial"/>
          <w:sz w:val="20"/>
          <w:szCs w:val="20"/>
        </w:rPr>
      </w:pPr>
      <w:r w:rsidRPr="002C474C">
        <w:rPr>
          <w:rFonts w:ascii="Arial" w:eastAsia="Trebuchet MS" w:hAnsi="Arial" w:cs="Arial"/>
          <w:sz w:val="20"/>
          <w:szCs w:val="20"/>
        </w:rPr>
        <w:t>Works with young carers to assess need and identify activities and services that will best support them.</w:t>
      </w:r>
      <w:r>
        <w:rPr>
          <w:rFonts w:ascii="Arial" w:eastAsia="Trebuchet MS" w:hAnsi="Arial" w:cs="Arial"/>
          <w:sz w:val="20"/>
          <w:szCs w:val="20"/>
        </w:rPr>
        <w:br/>
      </w:r>
    </w:p>
    <w:p w:rsidR="002C474C" w:rsidRPr="002C474C" w:rsidRDefault="002C474C" w:rsidP="002C474C">
      <w:pPr>
        <w:pStyle w:val="ListParagraph"/>
        <w:numPr>
          <w:ilvl w:val="0"/>
          <w:numId w:val="13"/>
        </w:numPr>
        <w:pBdr>
          <w:top w:val="nil"/>
          <w:left w:val="nil"/>
          <w:bottom w:val="nil"/>
          <w:right w:val="nil"/>
          <w:between w:val="nil"/>
        </w:pBdr>
        <w:rPr>
          <w:rFonts w:ascii="Arial" w:eastAsia="Trebuchet MS" w:hAnsi="Arial" w:cs="Arial"/>
          <w:color w:val="000000"/>
          <w:sz w:val="20"/>
          <w:szCs w:val="20"/>
        </w:rPr>
      </w:pPr>
      <w:r w:rsidRPr="002C474C">
        <w:rPr>
          <w:rFonts w:ascii="Arial" w:eastAsia="Trebuchet MS" w:hAnsi="Arial" w:cs="Arial"/>
          <w:color w:val="000000"/>
          <w:sz w:val="20"/>
          <w:szCs w:val="20"/>
        </w:rPr>
        <w:t>Provides one-to-one information, advice and support to young carers, in order to move them on emotionally, socially and educationally. Provides mentoring sessions when appropriate.</w:t>
      </w:r>
      <w:r>
        <w:rPr>
          <w:rFonts w:ascii="Arial" w:eastAsia="Trebuchet MS" w:hAnsi="Arial" w:cs="Arial"/>
          <w:color w:val="000000"/>
          <w:sz w:val="20"/>
          <w:szCs w:val="20"/>
        </w:rPr>
        <w:br/>
      </w:r>
    </w:p>
    <w:p w:rsidR="002C474C" w:rsidRPr="002C474C" w:rsidRDefault="002C474C" w:rsidP="002C474C">
      <w:pPr>
        <w:pStyle w:val="ListParagraph"/>
        <w:numPr>
          <w:ilvl w:val="0"/>
          <w:numId w:val="13"/>
        </w:numPr>
        <w:rPr>
          <w:rFonts w:ascii="Arial" w:eastAsia="Trebuchet MS" w:hAnsi="Arial" w:cs="Arial"/>
          <w:sz w:val="20"/>
          <w:szCs w:val="20"/>
        </w:rPr>
      </w:pPr>
      <w:r w:rsidRPr="002C474C">
        <w:rPr>
          <w:rFonts w:ascii="Arial" w:eastAsia="Trebuchet MS" w:hAnsi="Arial" w:cs="Arial"/>
          <w:sz w:val="20"/>
          <w:szCs w:val="20"/>
        </w:rPr>
        <w:t>Plans and implements activities for young carers in appropriate age brackets</w:t>
      </w:r>
      <w:r>
        <w:rPr>
          <w:rFonts w:ascii="Arial" w:eastAsia="Trebuchet MS" w:hAnsi="Arial" w:cs="Arial"/>
          <w:sz w:val="20"/>
          <w:szCs w:val="20"/>
        </w:rPr>
        <w:t>.</w:t>
      </w:r>
      <w:r>
        <w:rPr>
          <w:rFonts w:ascii="Arial" w:eastAsia="Trebuchet MS" w:hAnsi="Arial" w:cs="Arial"/>
          <w:sz w:val="20"/>
          <w:szCs w:val="20"/>
        </w:rPr>
        <w:br/>
      </w:r>
    </w:p>
    <w:p w:rsidR="002C474C" w:rsidRPr="002C474C" w:rsidRDefault="002C474C" w:rsidP="002C474C">
      <w:pPr>
        <w:pStyle w:val="ListParagraph"/>
        <w:numPr>
          <w:ilvl w:val="0"/>
          <w:numId w:val="13"/>
        </w:numPr>
        <w:rPr>
          <w:rFonts w:ascii="Arial" w:eastAsia="Trebuchet MS" w:hAnsi="Arial" w:cs="Arial"/>
          <w:sz w:val="20"/>
          <w:szCs w:val="20"/>
        </w:rPr>
      </w:pPr>
      <w:r w:rsidRPr="002C474C">
        <w:rPr>
          <w:rFonts w:ascii="Arial" w:eastAsia="Trebuchet MS" w:hAnsi="Arial" w:cs="Arial"/>
          <w:sz w:val="20"/>
          <w:szCs w:val="20"/>
        </w:rPr>
        <w:t>Maintains accurate case notes and keeps confidential records of all contacts and work with</w:t>
      </w:r>
      <w:r>
        <w:rPr>
          <w:rFonts w:ascii="Arial" w:eastAsia="Trebuchet MS" w:hAnsi="Arial" w:cs="Arial"/>
          <w:sz w:val="20"/>
          <w:szCs w:val="20"/>
        </w:rPr>
        <w:t xml:space="preserve"> young carers.</w:t>
      </w:r>
      <w:r>
        <w:rPr>
          <w:rFonts w:ascii="Arial" w:eastAsia="Trebuchet MS" w:hAnsi="Arial" w:cs="Arial"/>
          <w:sz w:val="20"/>
          <w:szCs w:val="20"/>
        </w:rPr>
        <w:br/>
      </w:r>
    </w:p>
    <w:p w:rsidR="002C474C" w:rsidRPr="002C474C" w:rsidRDefault="002C474C" w:rsidP="002C474C">
      <w:pPr>
        <w:pStyle w:val="ListParagraph"/>
        <w:numPr>
          <w:ilvl w:val="0"/>
          <w:numId w:val="13"/>
        </w:numPr>
        <w:rPr>
          <w:rFonts w:ascii="Arial" w:eastAsia="Trebuchet MS" w:hAnsi="Arial" w:cs="Arial"/>
          <w:sz w:val="20"/>
          <w:szCs w:val="20"/>
        </w:rPr>
      </w:pPr>
      <w:r w:rsidRPr="002C474C">
        <w:rPr>
          <w:rFonts w:ascii="Arial" w:eastAsia="Trebuchet MS" w:hAnsi="Arial" w:cs="Arial"/>
          <w:sz w:val="20"/>
          <w:szCs w:val="20"/>
        </w:rPr>
        <w:t>Works with other agencies both statutory and voluntary to safeguard young carers.</w:t>
      </w:r>
      <w:r>
        <w:rPr>
          <w:rFonts w:ascii="Arial" w:eastAsia="Trebuchet MS" w:hAnsi="Arial" w:cs="Arial"/>
          <w:sz w:val="20"/>
          <w:szCs w:val="20"/>
        </w:rPr>
        <w:br/>
      </w:r>
    </w:p>
    <w:p w:rsidR="002C474C" w:rsidRPr="002C474C" w:rsidRDefault="002C474C" w:rsidP="002C474C">
      <w:pPr>
        <w:pStyle w:val="ListParagraph"/>
        <w:numPr>
          <w:ilvl w:val="0"/>
          <w:numId w:val="13"/>
        </w:numPr>
        <w:rPr>
          <w:rFonts w:ascii="Arial" w:eastAsia="Trebuchet MS" w:hAnsi="Arial" w:cs="Arial"/>
          <w:sz w:val="20"/>
          <w:szCs w:val="20"/>
        </w:rPr>
      </w:pPr>
      <w:r w:rsidRPr="002C474C">
        <w:rPr>
          <w:rFonts w:ascii="Arial" w:eastAsia="Trebuchet MS" w:hAnsi="Arial" w:cs="Arial"/>
          <w:sz w:val="20"/>
          <w:szCs w:val="20"/>
        </w:rPr>
        <w:t>Signposts and makes appropriate referrals to other agencies if additional support is identified.</w:t>
      </w:r>
      <w:r>
        <w:rPr>
          <w:rFonts w:ascii="Arial" w:eastAsia="Trebuchet MS" w:hAnsi="Arial" w:cs="Arial"/>
          <w:sz w:val="20"/>
          <w:szCs w:val="20"/>
        </w:rPr>
        <w:br/>
      </w:r>
    </w:p>
    <w:p w:rsidR="002C474C" w:rsidRPr="002C474C" w:rsidRDefault="002C474C" w:rsidP="002C474C">
      <w:pPr>
        <w:pStyle w:val="ListParagraph"/>
        <w:numPr>
          <w:ilvl w:val="0"/>
          <w:numId w:val="13"/>
        </w:numPr>
        <w:rPr>
          <w:rFonts w:ascii="Arial" w:eastAsia="Trebuchet MS" w:hAnsi="Arial" w:cs="Arial"/>
          <w:sz w:val="20"/>
          <w:szCs w:val="20"/>
        </w:rPr>
      </w:pPr>
      <w:r w:rsidRPr="002C474C">
        <w:rPr>
          <w:rFonts w:ascii="Arial" w:eastAsia="Trebuchet MS" w:hAnsi="Arial" w:cs="Arial"/>
          <w:sz w:val="20"/>
          <w:szCs w:val="20"/>
        </w:rPr>
        <w:t>Monitors young carers’ needs including any unmet needs.</w:t>
      </w:r>
      <w:r>
        <w:rPr>
          <w:rFonts w:ascii="Arial" w:eastAsia="Trebuchet MS" w:hAnsi="Arial" w:cs="Arial"/>
          <w:sz w:val="20"/>
          <w:szCs w:val="20"/>
        </w:rPr>
        <w:br/>
      </w:r>
    </w:p>
    <w:p w:rsidR="002C474C" w:rsidRPr="002C474C" w:rsidRDefault="002C474C" w:rsidP="002C474C">
      <w:pPr>
        <w:pStyle w:val="ListParagraph"/>
        <w:numPr>
          <w:ilvl w:val="0"/>
          <w:numId w:val="13"/>
        </w:numPr>
        <w:rPr>
          <w:rFonts w:ascii="Arial" w:eastAsia="Trebuchet MS" w:hAnsi="Arial" w:cs="Arial"/>
          <w:sz w:val="20"/>
          <w:szCs w:val="20"/>
        </w:rPr>
      </w:pPr>
      <w:r w:rsidRPr="002C474C">
        <w:rPr>
          <w:rFonts w:ascii="Arial" w:eastAsia="Trebuchet MS" w:hAnsi="Arial" w:cs="Arial"/>
          <w:sz w:val="20"/>
          <w:szCs w:val="20"/>
        </w:rPr>
        <w:t>Works closely with locality workers in Carers’ Resource to ensure a holistic family approach</w:t>
      </w:r>
      <w:r>
        <w:rPr>
          <w:rFonts w:ascii="Arial" w:eastAsia="Trebuchet MS" w:hAnsi="Arial" w:cs="Arial"/>
          <w:sz w:val="20"/>
          <w:szCs w:val="20"/>
        </w:rPr>
        <w:br/>
      </w:r>
    </w:p>
    <w:p w:rsidR="002C474C" w:rsidRPr="002C474C" w:rsidRDefault="002C474C" w:rsidP="002C474C">
      <w:pPr>
        <w:pStyle w:val="ListParagraph"/>
        <w:numPr>
          <w:ilvl w:val="0"/>
          <w:numId w:val="13"/>
        </w:numPr>
        <w:rPr>
          <w:rFonts w:ascii="Arial" w:eastAsia="Trebuchet MS" w:hAnsi="Arial" w:cs="Arial"/>
          <w:sz w:val="20"/>
          <w:szCs w:val="20"/>
        </w:rPr>
      </w:pPr>
      <w:r w:rsidRPr="002C474C">
        <w:rPr>
          <w:rFonts w:ascii="Arial" w:eastAsia="Trebuchet MS" w:hAnsi="Arial" w:cs="Arial"/>
          <w:sz w:val="20"/>
          <w:szCs w:val="20"/>
        </w:rPr>
        <w:lastRenderedPageBreak/>
        <w:t>Seeks ways to improve services for young carers, using knowledge and experience gained from carers themselves.</w:t>
      </w:r>
      <w:r>
        <w:rPr>
          <w:rFonts w:ascii="Arial" w:eastAsia="Trebuchet MS" w:hAnsi="Arial" w:cs="Arial"/>
          <w:sz w:val="20"/>
          <w:szCs w:val="20"/>
        </w:rPr>
        <w:br/>
      </w:r>
    </w:p>
    <w:p w:rsidR="00DF69B3" w:rsidRPr="00DF69B3" w:rsidRDefault="00DF69B3" w:rsidP="00DF69B3">
      <w:pPr>
        <w:pStyle w:val="ListParagraph"/>
        <w:numPr>
          <w:ilvl w:val="0"/>
          <w:numId w:val="13"/>
        </w:numPr>
        <w:rPr>
          <w:rFonts w:ascii="Arial" w:eastAsia="Trebuchet MS" w:hAnsi="Arial" w:cs="Arial"/>
          <w:sz w:val="20"/>
          <w:szCs w:val="20"/>
        </w:rPr>
      </w:pPr>
      <w:r w:rsidRPr="00DF69B3">
        <w:rPr>
          <w:rFonts w:ascii="Arial" w:eastAsia="Trebuchet MS" w:hAnsi="Arial" w:cs="Arial"/>
          <w:sz w:val="20"/>
          <w:szCs w:val="20"/>
        </w:rPr>
        <w:t>Pro-actively seeks and supports young carers for consultation, involvement and training processes both within Carers’ Resource and with other agencies.</w:t>
      </w:r>
      <w:r>
        <w:rPr>
          <w:rFonts w:ascii="Arial" w:eastAsia="Trebuchet MS" w:hAnsi="Arial" w:cs="Arial"/>
          <w:sz w:val="20"/>
          <w:szCs w:val="20"/>
        </w:rPr>
        <w:br/>
      </w:r>
    </w:p>
    <w:p w:rsidR="00DF69B3" w:rsidRDefault="00DF69B3" w:rsidP="00DF69B3">
      <w:pPr>
        <w:ind w:left="360"/>
        <w:rPr>
          <w:rFonts w:ascii="Arial" w:eastAsia="Trebuchet MS" w:hAnsi="Arial" w:cs="Arial"/>
          <w:b/>
          <w:sz w:val="20"/>
          <w:szCs w:val="20"/>
        </w:rPr>
      </w:pPr>
      <w:r w:rsidRPr="00DF69B3">
        <w:rPr>
          <w:rFonts w:ascii="Arial" w:eastAsia="Trebuchet MS" w:hAnsi="Arial" w:cs="Arial"/>
          <w:b/>
          <w:sz w:val="20"/>
          <w:szCs w:val="20"/>
        </w:rPr>
        <w:t>Working with others</w:t>
      </w:r>
    </w:p>
    <w:p w:rsidR="00DF69B3" w:rsidRPr="00DF69B3" w:rsidRDefault="00DF69B3" w:rsidP="00DF69B3">
      <w:pPr>
        <w:pStyle w:val="ListParagraph"/>
        <w:numPr>
          <w:ilvl w:val="0"/>
          <w:numId w:val="16"/>
        </w:numPr>
        <w:rPr>
          <w:rFonts w:ascii="Arial" w:eastAsia="Trebuchet MS" w:hAnsi="Arial" w:cs="Arial"/>
          <w:sz w:val="20"/>
          <w:szCs w:val="20"/>
        </w:rPr>
      </w:pPr>
      <w:r w:rsidRPr="00DF69B3">
        <w:rPr>
          <w:rFonts w:ascii="Arial" w:eastAsia="Trebuchet MS" w:hAnsi="Arial" w:cs="Arial"/>
          <w:sz w:val="20"/>
          <w:szCs w:val="20"/>
        </w:rPr>
        <w:t>Demonstrates effective team working skills, participates in team meetings and training.</w:t>
      </w:r>
      <w:r w:rsidRPr="00DF69B3">
        <w:rPr>
          <w:rFonts w:ascii="Arial" w:eastAsia="Trebuchet MS" w:hAnsi="Arial" w:cs="Arial"/>
          <w:sz w:val="20"/>
          <w:szCs w:val="20"/>
        </w:rPr>
        <w:br/>
      </w:r>
    </w:p>
    <w:p w:rsidR="00DF69B3" w:rsidRPr="00DF69B3" w:rsidRDefault="00DF69B3" w:rsidP="00DF69B3">
      <w:pPr>
        <w:pStyle w:val="ListParagraph"/>
        <w:numPr>
          <w:ilvl w:val="0"/>
          <w:numId w:val="16"/>
        </w:numPr>
        <w:rPr>
          <w:rFonts w:ascii="Arial" w:eastAsia="Trebuchet MS" w:hAnsi="Arial" w:cs="Arial"/>
          <w:sz w:val="20"/>
          <w:szCs w:val="20"/>
        </w:rPr>
      </w:pPr>
      <w:r w:rsidRPr="00DF69B3">
        <w:rPr>
          <w:rFonts w:ascii="Arial" w:eastAsia="Trebuchet MS" w:hAnsi="Arial" w:cs="Arial"/>
          <w:sz w:val="20"/>
          <w:szCs w:val="20"/>
        </w:rPr>
        <w:t>Interacts well with other teams in Carers’ Resource.</w:t>
      </w:r>
      <w:r w:rsidRPr="00DF69B3">
        <w:rPr>
          <w:rFonts w:ascii="Arial" w:eastAsia="Trebuchet MS" w:hAnsi="Arial" w:cs="Arial"/>
          <w:sz w:val="20"/>
          <w:szCs w:val="20"/>
        </w:rPr>
        <w:br/>
      </w:r>
    </w:p>
    <w:p w:rsidR="00DF69B3" w:rsidRPr="00DF69B3" w:rsidRDefault="00DF69B3" w:rsidP="00DF69B3">
      <w:pPr>
        <w:pStyle w:val="ListParagraph"/>
        <w:numPr>
          <w:ilvl w:val="0"/>
          <w:numId w:val="16"/>
        </w:numPr>
        <w:rPr>
          <w:rFonts w:ascii="Arial" w:eastAsia="Trebuchet MS" w:hAnsi="Arial" w:cs="Arial"/>
          <w:sz w:val="20"/>
          <w:szCs w:val="20"/>
        </w:rPr>
      </w:pPr>
      <w:r w:rsidRPr="00DF69B3">
        <w:rPr>
          <w:rFonts w:ascii="Arial" w:eastAsia="Trebuchet MS" w:hAnsi="Arial" w:cs="Arial"/>
          <w:sz w:val="20"/>
          <w:szCs w:val="20"/>
        </w:rPr>
        <w:t>Encourages and supports all volunteers.</w:t>
      </w:r>
      <w:r w:rsidRPr="00DF69B3">
        <w:rPr>
          <w:rFonts w:ascii="Arial" w:eastAsia="Trebuchet MS" w:hAnsi="Arial" w:cs="Arial"/>
          <w:sz w:val="20"/>
          <w:szCs w:val="20"/>
        </w:rPr>
        <w:br/>
      </w:r>
    </w:p>
    <w:p w:rsidR="00DF69B3" w:rsidRPr="00DF69B3" w:rsidRDefault="00DF69B3" w:rsidP="00DF69B3">
      <w:pPr>
        <w:pStyle w:val="ListParagraph"/>
        <w:numPr>
          <w:ilvl w:val="0"/>
          <w:numId w:val="16"/>
        </w:numPr>
        <w:rPr>
          <w:rFonts w:ascii="Arial" w:eastAsia="Trebuchet MS" w:hAnsi="Arial" w:cs="Arial"/>
          <w:sz w:val="20"/>
          <w:szCs w:val="20"/>
        </w:rPr>
      </w:pPr>
      <w:r w:rsidRPr="00DF69B3">
        <w:rPr>
          <w:rFonts w:ascii="Arial" w:eastAsia="Trebuchet MS" w:hAnsi="Arial" w:cs="Arial"/>
          <w:sz w:val="20"/>
          <w:szCs w:val="20"/>
        </w:rPr>
        <w:t>Understands and follows a multi-agency approach to young carer support when required.</w:t>
      </w:r>
      <w:r>
        <w:rPr>
          <w:rFonts w:ascii="Arial" w:eastAsia="Trebuchet MS" w:hAnsi="Arial" w:cs="Arial"/>
          <w:sz w:val="20"/>
          <w:szCs w:val="20"/>
        </w:rPr>
        <w:br/>
      </w:r>
    </w:p>
    <w:p w:rsidR="00DF69B3" w:rsidRDefault="00DF69B3" w:rsidP="00DF69B3">
      <w:pPr>
        <w:ind w:left="360"/>
        <w:rPr>
          <w:rFonts w:ascii="Arial" w:eastAsia="Trebuchet MS" w:hAnsi="Arial" w:cs="Arial"/>
          <w:b/>
          <w:sz w:val="20"/>
          <w:szCs w:val="20"/>
        </w:rPr>
      </w:pPr>
      <w:r w:rsidRPr="00DF69B3">
        <w:rPr>
          <w:rFonts w:ascii="Arial" w:eastAsia="Trebuchet MS" w:hAnsi="Arial" w:cs="Arial"/>
          <w:b/>
          <w:sz w:val="20"/>
          <w:szCs w:val="20"/>
        </w:rPr>
        <w:t>Understanding the organisation</w:t>
      </w:r>
    </w:p>
    <w:p w:rsidR="00DF69B3" w:rsidRPr="00EF1E99" w:rsidRDefault="00DF69B3" w:rsidP="00DF69B3">
      <w:pPr>
        <w:pStyle w:val="ListParagraph"/>
        <w:numPr>
          <w:ilvl w:val="0"/>
          <w:numId w:val="18"/>
        </w:numPr>
        <w:ind w:right="-199"/>
        <w:rPr>
          <w:rFonts w:ascii="Arial" w:eastAsia="Trebuchet MS" w:hAnsi="Arial" w:cs="Arial"/>
          <w:sz w:val="20"/>
          <w:szCs w:val="20"/>
        </w:rPr>
      </w:pPr>
      <w:r w:rsidRPr="00EF1E99">
        <w:rPr>
          <w:rFonts w:ascii="Arial" w:eastAsia="Trebuchet MS" w:hAnsi="Arial" w:cs="Arial"/>
          <w:sz w:val="20"/>
          <w:szCs w:val="20"/>
        </w:rPr>
        <w:t>Assists with the analysis of trends and recommendations for service improvement.</w:t>
      </w:r>
      <w:r w:rsidR="00EF1E99">
        <w:rPr>
          <w:rFonts w:ascii="Arial" w:eastAsia="Trebuchet MS" w:hAnsi="Arial" w:cs="Arial"/>
          <w:sz w:val="20"/>
          <w:szCs w:val="20"/>
        </w:rPr>
        <w:br/>
      </w:r>
    </w:p>
    <w:p w:rsidR="00DF69B3" w:rsidRPr="00EF1E99" w:rsidRDefault="00DF69B3" w:rsidP="00DF69B3">
      <w:pPr>
        <w:pStyle w:val="ListParagraph"/>
        <w:numPr>
          <w:ilvl w:val="0"/>
          <w:numId w:val="18"/>
        </w:numPr>
        <w:ind w:right="-199"/>
        <w:rPr>
          <w:rFonts w:ascii="Arial" w:eastAsia="Trebuchet MS" w:hAnsi="Arial" w:cs="Arial"/>
          <w:sz w:val="20"/>
          <w:szCs w:val="20"/>
        </w:rPr>
      </w:pPr>
      <w:r w:rsidRPr="00EF1E99">
        <w:rPr>
          <w:rFonts w:ascii="Arial" w:eastAsia="Trebuchet MS" w:hAnsi="Arial" w:cs="Arial"/>
          <w:sz w:val="20"/>
          <w:szCs w:val="20"/>
        </w:rPr>
        <w:t>Acts as ambassador for Carers’ Resource, protecting and promoting its good name and reputation at all times.</w:t>
      </w:r>
      <w:r w:rsidR="00EF1E99">
        <w:rPr>
          <w:rFonts w:ascii="Arial" w:eastAsia="Trebuchet MS" w:hAnsi="Arial" w:cs="Arial"/>
          <w:sz w:val="20"/>
          <w:szCs w:val="20"/>
        </w:rPr>
        <w:br/>
      </w:r>
    </w:p>
    <w:p w:rsidR="00DF69B3" w:rsidRPr="00EF1E99" w:rsidRDefault="00DF69B3" w:rsidP="00DF69B3">
      <w:pPr>
        <w:pStyle w:val="ListParagraph"/>
        <w:numPr>
          <w:ilvl w:val="0"/>
          <w:numId w:val="18"/>
        </w:numPr>
        <w:ind w:right="-199"/>
        <w:rPr>
          <w:rFonts w:ascii="Arial" w:eastAsia="Trebuchet MS" w:hAnsi="Arial" w:cs="Arial"/>
          <w:sz w:val="20"/>
          <w:szCs w:val="20"/>
        </w:rPr>
      </w:pPr>
      <w:r w:rsidRPr="00EF1E99">
        <w:rPr>
          <w:rFonts w:ascii="Arial" w:eastAsia="Trebuchet MS" w:hAnsi="Arial" w:cs="Arial"/>
          <w:sz w:val="20"/>
          <w:szCs w:val="20"/>
        </w:rPr>
        <w:t>Maintains confidentiality over personal information relating to individuals.</w:t>
      </w:r>
      <w:r w:rsidR="00EF1E99">
        <w:rPr>
          <w:rFonts w:ascii="Arial" w:eastAsia="Trebuchet MS" w:hAnsi="Arial" w:cs="Arial"/>
          <w:sz w:val="20"/>
          <w:szCs w:val="20"/>
        </w:rPr>
        <w:br/>
      </w:r>
    </w:p>
    <w:p w:rsidR="00DF69B3" w:rsidRPr="00EF1E99" w:rsidRDefault="00DF69B3" w:rsidP="00DF69B3">
      <w:pPr>
        <w:pStyle w:val="ListParagraph"/>
        <w:numPr>
          <w:ilvl w:val="0"/>
          <w:numId w:val="18"/>
        </w:numPr>
        <w:ind w:right="-199"/>
        <w:rPr>
          <w:rFonts w:ascii="Arial" w:eastAsia="Trebuchet MS" w:hAnsi="Arial" w:cs="Arial"/>
          <w:sz w:val="20"/>
          <w:szCs w:val="20"/>
        </w:rPr>
      </w:pPr>
      <w:r w:rsidRPr="00EF1E99">
        <w:rPr>
          <w:rFonts w:ascii="Arial" w:eastAsia="Trebuchet MS" w:hAnsi="Arial" w:cs="Arial"/>
          <w:sz w:val="20"/>
          <w:szCs w:val="20"/>
        </w:rPr>
        <w:t>Works within all the policies and practices of Carers’ Resource, follows health and safety procedures</w:t>
      </w:r>
      <w:r w:rsidR="00EF1E99">
        <w:rPr>
          <w:rFonts w:ascii="Arial" w:eastAsia="Trebuchet MS" w:hAnsi="Arial" w:cs="Arial"/>
          <w:sz w:val="20"/>
          <w:szCs w:val="20"/>
        </w:rPr>
        <w:t>.</w:t>
      </w:r>
      <w:r w:rsidR="00EF1E99">
        <w:rPr>
          <w:rFonts w:ascii="Arial" w:eastAsia="Trebuchet MS" w:hAnsi="Arial" w:cs="Arial"/>
          <w:sz w:val="20"/>
          <w:szCs w:val="20"/>
        </w:rPr>
        <w:br/>
      </w:r>
    </w:p>
    <w:p w:rsidR="00DF69B3" w:rsidRPr="00EF1E99" w:rsidRDefault="00DF69B3" w:rsidP="00DF69B3">
      <w:pPr>
        <w:pStyle w:val="ListParagraph"/>
        <w:numPr>
          <w:ilvl w:val="0"/>
          <w:numId w:val="18"/>
        </w:numPr>
        <w:rPr>
          <w:rFonts w:ascii="Arial" w:eastAsia="Trebuchet MS" w:hAnsi="Arial" w:cs="Arial"/>
          <w:sz w:val="20"/>
          <w:szCs w:val="20"/>
        </w:rPr>
      </w:pPr>
      <w:r w:rsidRPr="00EF1E99">
        <w:rPr>
          <w:rFonts w:ascii="Arial" w:eastAsia="Trebuchet MS" w:hAnsi="Arial" w:cs="Arial"/>
          <w:sz w:val="20"/>
          <w:szCs w:val="20"/>
        </w:rPr>
        <w:t>Proactively assists in the development of Carers’ Resource</w:t>
      </w:r>
      <w:r w:rsidR="00EF1E99">
        <w:rPr>
          <w:rFonts w:ascii="Arial" w:eastAsia="Trebuchet MS" w:hAnsi="Arial" w:cs="Arial"/>
          <w:sz w:val="20"/>
          <w:szCs w:val="20"/>
        </w:rPr>
        <w:t>.</w:t>
      </w:r>
      <w:r w:rsidR="00EF1E99">
        <w:rPr>
          <w:rFonts w:ascii="Arial" w:eastAsia="Trebuchet MS" w:hAnsi="Arial" w:cs="Arial"/>
          <w:sz w:val="20"/>
          <w:szCs w:val="20"/>
        </w:rPr>
        <w:br/>
      </w:r>
    </w:p>
    <w:p w:rsidR="00DF69B3" w:rsidRDefault="00DF69B3" w:rsidP="00EF1E99">
      <w:pPr>
        <w:pStyle w:val="ListParagraph"/>
        <w:numPr>
          <w:ilvl w:val="0"/>
          <w:numId w:val="18"/>
        </w:numPr>
        <w:ind w:right="-199"/>
        <w:rPr>
          <w:rFonts w:ascii="Arial" w:eastAsia="Trebuchet MS" w:hAnsi="Arial" w:cs="Arial"/>
          <w:sz w:val="20"/>
          <w:szCs w:val="20"/>
        </w:rPr>
      </w:pPr>
      <w:r w:rsidRPr="00EF1E99">
        <w:rPr>
          <w:rFonts w:ascii="Arial" w:eastAsia="Trebuchet MS" w:hAnsi="Arial" w:cs="Arial"/>
          <w:sz w:val="20"/>
          <w:szCs w:val="20"/>
        </w:rPr>
        <w:t>Participates, as a representative of Carers’ Resource, in multi-agency meetings, voluntary fora and other events, feeds back appropriately to line manager and team.</w:t>
      </w:r>
      <w:r w:rsidR="00EF1E99">
        <w:rPr>
          <w:rFonts w:ascii="Arial" w:eastAsia="Trebuchet MS" w:hAnsi="Arial" w:cs="Arial"/>
          <w:sz w:val="20"/>
          <w:szCs w:val="20"/>
        </w:rPr>
        <w:br/>
      </w:r>
    </w:p>
    <w:p w:rsidR="00EF1E99" w:rsidRPr="00EF1E99" w:rsidRDefault="00EF1E99" w:rsidP="00EF1E99">
      <w:pPr>
        <w:ind w:left="360" w:right="-199"/>
        <w:rPr>
          <w:rFonts w:ascii="Arial" w:eastAsia="Trebuchet MS" w:hAnsi="Arial" w:cs="Arial"/>
          <w:b/>
          <w:sz w:val="20"/>
          <w:szCs w:val="20"/>
        </w:rPr>
      </w:pPr>
      <w:r w:rsidRPr="00EF1E99">
        <w:rPr>
          <w:rFonts w:ascii="Arial" w:eastAsia="Trebuchet MS" w:hAnsi="Arial" w:cs="Arial"/>
          <w:b/>
          <w:sz w:val="20"/>
          <w:szCs w:val="20"/>
        </w:rPr>
        <w:t>Developing personally</w:t>
      </w:r>
    </w:p>
    <w:p w:rsidR="00EF1E99" w:rsidRPr="00EF1E99" w:rsidRDefault="00EF1E99" w:rsidP="00EF1E99">
      <w:pPr>
        <w:pStyle w:val="ListParagraph"/>
        <w:numPr>
          <w:ilvl w:val="0"/>
          <w:numId w:val="19"/>
        </w:numPr>
        <w:rPr>
          <w:rFonts w:ascii="Arial" w:eastAsia="Trebuchet MS" w:hAnsi="Arial" w:cs="Arial"/>
          <w:sz w:val="20"/>
          <w:szCs w:val="20"/>
        </w:rPr>
      </w:pPr>
      <w:r w:rsidRPr="00EF1E99">
        <w:rPr>
          <w:rFonts w:ascii="Arial" w:eastAsia="Trebuchet MS" w:hAnsi="Arial" w:cs="Arial"/>
          <w:sz w:val="20"/>
          <w:szCs w:val="20"/>
        </w:rPr>
        <w:t>Takes responsibility, in consultation with their line manager, for personal development and progression, participating in performance reviews.  Undertakes any training deemed necessary by their line manager</w:t>
      </w:r>
      <w:r>
        <w:rPr>
          <w:rFonts w:ascii="Arial" w:eastAsia="Trebuchet MS" w:hAnsi="Arial" w:cs="Arial"/>
          <w:sz w:val="20"/>
          <w:szCs w:val="20"/>
        </w:rPr>
        <w:t>.</w:t>
      </w:r>
      <w:r>
        <w:rPr>
          <w:rFonts w:ascii="Arial" w:eastAsia="Trebuchet MS" w:hAnsi="Arial" w:cs="Arial"/>
          <w:sz w:val="20"/>
          <w:szCs w:val="20"/>
        </w:rPr>
        <w:br/>
      </w:r>
    </w:p>
    <w:p w:rsidR="00EF1E99" w:rsidRPr="00EF1E99" w:rsidRDefault="00EF1E99" w:rsidP="00EF1E99">
      <w:pPr>
        <w:pStyle w:val="ListParagraph"/>
        <w:numPr>
          <w:ilvl w:val="0"/>
          <w:numId w:val="19"/>
        </w:numPr>
        <w:rPr>
          <w:rFonts w:ascii="Arial" w:eastAsia="Trebuchet MS" w:hAnsi="Arial" w:cs="Arial"/>
          <w:sz w:val="20"/>
          <w:szCs w:val="20"/>
        </w:rPr>
      </w:pPr>
      <w:r w:rsidRPr="00EF1E99">
        <w:rPr>
          <w:rFonts w:ascii="Arial" w:eastAsia="Trebuchet MS" w:hAnsi="Arial" w:cs="Arial"/>
          <w:sz w:val="20"/>
          <w:szCs w:val="20"/>
        </w:rPr>
        <w:t>Displays self-confidence and initiative</w:t>
      </w:r>
      <w:r>
        <w:rPr>
          <w:rFonts w:ascii="Arial" w:eastAsia="Trebuchet MS" w:hAnsi="Arial" w:cs="Arial"/>
          <w:sz w:val="20"/>
          <w:szCs w:val="20"/>
        </w:rPr>
        <w:t>.</w:t>
      </w:r>
      <w:r>
        <w:rPr>
          <w:rFonts w:ascii="Arial" w:eastAsia="Trebuchet MS" w:hAnsi="Arial" w:cs="Arial"/>
          <w:sz w:val="20"/>
          <w:szCs w:val="20"/>
        </w:rPr>
        <w:br/>
      </w:r>
    </w:p>
    <w:p w:rsidR="00EF1E99" w:rsidRPr="00EF1E99" w:rsidRDefault="00EF1E99" w:rsidP="00EF1E99">
      <w:pPr>
        <w:pStyle w:val="ListParagraph"/>
        <w:numPr>
          <w:ilvl w:val="0"/>
          <w:numId w:val="19"/>
        </w:numPr>
        <w:ind w:right="-199"/>
        <w:rPr>
          <w:rFonts w:ascii="Arial" w:eastAsia="Trebuchet MS" w:hAnsi="Arial" w:cs="Arial"/>
          <w:sz w:val="20"/>
          <w:szCs w:val="20"/>
        </w:rPr>
      </w:pPr>
      <w:r w:rsidRPr="00EF1E99">
        <w:rPr>
          <w:rFonts w:ascii="Arial" w:eastAsia="Trebuchet MS" w:hAnsi="Arial" w:cs="Arial"/>
          <w:sz w:val="20"/>
          <w:szCs w:val="20"/>
        </w:rPr>
        <w:t>Accepts and learns from feedback</w:t>
      </w:r>
      <w:r>
        <w:rPr>
          <w:rFonts w:ascii="Arial" w:eastAsia="Trebuchet MS" w:hAnsi="Arial" w:cs="Arial"/>
          <w:sz w:val="20"/>
          <w:szCs w:val="20"/>
        </w:rPr>
        <w:t>.</w:t>
      </w:r>
      <w:r>
        <w:rPr>
          <w:rFonts w:ascii="Arial" w:eastAsia="Trebuchet MS" w:hAnsi="Arial" w:cs="Arial"/>
          <w:sz w:val="20"/>
          <w:szCs w:val="20"/>
        </w:rPr>
        <w:br/>
      </w:r>
    </w:p>
    <w:p w:rsidR="00EF1E99" w:rsidRPr="00EF1E99" w:rsidRDefault="00EF1E99" w:rsidP="00EF1E99">
      <w:pPr>
        <w:pStyle w:val="ListParagraph"/>
        <w:numPr>
          <w:ilvl w:val="0"/>
          <w:numId w:val="19"/>
        </w:numPr>
        <w:ind w:right="-199"/>
        <w:rPr>
          <w:rFonts w:ascii="Arial" w:eastAsia="Trebuchet MS" w:hAnsi="Arial" w:cs="Arial"/>
          <w:sz w:val="20"/>
          <w:szCs w:val="20"/>
        </w:rPr>
      </w:pPr>
      <w:r w:rsidRPr="00EF1E99">
        <w:rPr>
          <w:rFonts w:ascii="Arial" w:eastAsia="Trebuchet MS" w:hAnsi="Arial" w:cs="Arial"/>
          <w:sz w:val="20"/>
          <w:szCs w:val="20"/>
        </w:rPr>
        <w:t>Keeps up-to-date about services, benefits and organisations available to young carers.</w:t>
      </w:r>
      <w:r>
        <w:rPr>
          <w:rFonts w:ascii="Arial" w:eastAsia="Trebuchet MS" w:hAnsi="Arial" w:cs="Arial"/>
          <w:sz w:val="20"/>
          <w:szCs w:val="20"/>
        </w:rPr>
        <w:br/>
      </w:r>
    </w:p>
    <w:p w:rsidR="00EF1E99" w:rsidRPr="00EF1E99" w:rsidRDefault="00EF1E99" w:rsidP="00EF1E99">
      <w:pPr>
        <w:pStyle w:val="ListParagraph"/>
        <w:numPr>
          <w:ilvl w:val="0"/>
          <w:numId w:val="19"/>
        </w:numPr>
        <w:rPr>
          <w:rFonts w:ascii="Arial" w:eastAsia="Trebuchet MS" w:hAnsi="Arial" w:cs="Arial"/>
          <w:sz w:val="20"/>
          <w:szCs w:val="20"/>
        </w:rPr>
      </w:pPr>
      <w:r w:rsidRPr="00EF1E99">
        <w:rPr>
          <w:rFonts w:ascii="Arial" w:eastAsia="Trebuchet MS" w:hAnsi="Arial" w:cs="Arial"/>
          <w:sz w:val="20"/>
          <w:szCs w:val="20"/>
        </w:rPr>
        <w:t>Good timekeeper and good attendance</w:t>
      </w:r>
    </w:p>
    <w:p w:rsidR="00EF1E99" w:rsidRDefault="00EF1E99" w:rsidP="00723101">
      <w:pPr>
        <w:rPr>
          <w:rFonts w:ascii="Arial" w:eastAsia="Trebuchet MS" w:hAnsi="Arial" w:cs="Arial"/>
          <w:sz w:val="20"/>
          <w:szCs w:val="20"/>
        </w:rPr>
      </w:pPr>
    </w:p>
    <w:p w:rsidR="00EF1E99" w:rsidRDefault="00EF1E99" w:rsidP="00723101">
      <w:pPr>
        <w:rPr>
          <w:rFonts w:ascii="Arial" w:hAnsi="Arial" w:cs="Arial"/>
          <w:b/>
          <w:szCs w:val="20"/>
        </w:rPr>
      </w:pPr>
    </w:p>
    <w:p w:rsidR="00723101" w:rsidRPr="00EF1E99" w:rsidRDefault="00723101" w:rsidP="00723101">
      <w:pPr>
        <w:rPr>
          <w:rFonts w:ascii="Arial" w:hAnsi="Arial" w:cs="Arial"/>
          <w:b/>
        </w:rPr>
      </w:pPr>
      <w:r w:rsidRPr="00EF1E99">
        <w:rPr>
          <w:rFonts w:ascii="Arial" w:hAnsi="Arial" w:cs="Arial"/>
          <w:b/>
        </w:rPr>
        <w:lastRenderedPageBreak/>
        <w:t xml:space="preserve">Person specification </w:t>
      </w:r>
    </w:p>
    <w:tbl>
      <w:tblPr>
        <w:tblStyle w:val="TableGrid"/>
        <w:tblW w:w="0" w:type="auto"/>
        <w:tblLook w:val="04A0" w:firstRow="1" w:lastRow="0" w:firstColumn="1" w:lastColumn="0" w:noHBand="0" w:noVBand="1"/>
      </w:tblPr>
      <w:tblGrid>
        <w:gridCol w:w="9016"/>
      </w:tblGrid>
      <w:tr w:rsidR="00723101" w:rsidRPr="00EF1E99" w:rsidTr="00723101">
        <w:tc>
          <w:tcPr>
            <w:tcW w:w="9016" w:type="dxa"/>
          </w:tcPr>
          <w:p w:rsidR="00723101" w:rsidRPr="00EF1E99" w:rsidRDefault="00723101" w:rsidP="00723101">
            <w:pPr>
              <w:rPr>
                <w:rFonts w:ascii="Arial" w:hAnsi="Arial" w:cs="Arial"/>
                <w:b/>
              </w:rPr>
            </w:pPr>
            <w:r w:rsidRPr="00EF1E99">
              <w:rPr>
                <w:rFonts w:ascii="Arial" w:hAnsi="Arial" w:cs="Arial"/>
                <w:b/>
              </w:rPr>
              <w:t>Experience</w:t>
            </w:r>
          </w:p>
        </w:tc>
      </w:tr>
      <w:tr w:rsidR="00723101" w:rsidRPr="00EF1E99" w:rsidTr="00723101">
        <w:tc>
          <w:tcPr>
            <w:tcW w:w="9016" w:type="dxa"/>
          </w:tcPr>
          <w:p w:rsidR="00723101" w:rsidRPr="00EF1E99" w:rsidRDefault="00EF1E99" w:rsidP="00723101">
            <w:pPr>
              <w:rPr>
                <w:rFonts w:ascii="Arial" w:hAnsi="Arial" w:cs="Arial"/>
              </w:rPr>
            </w:pPr>
            <w:r w:rsidRPr="00EF1E99">
              <w:rPr>
                <w:rFonts w:ascii="Arial" w:hAnsi="Arial" w:cs="Arial"/>
              </w:rPr>
              <w:t>Experience of supporting children and young people on an individual basis</w:t>
            </w:r>
          </w:p>
        </w:tc>
      </w:tr>
      <w:tr w:rsidR="00723101" w:rsidRPr="00EF1E99" w:rsidTr="00723101">
        <w:tc>
          <w:tcPr>
            <w:tcW w:w="9016" w:type="dxa"/>
          </w:tcPr>
          <w:p w:rsidR="00723101" w:rsidRPr="00EF1E99" w:rsidRDefault="00581981" w:rsidP="00723101">
            <w:pPr>
              <w:rPr>
                <w:rFonts w:ascii="Arial" w:hAnsi="Arial" w:cs="Arial"/>
              </w:rPr>
            </w:pPr>
            <w:r w:rsidRPr="00EF1E99">
              <w:rPr>
                <w:rFonts w:ascii="Arial" w:hAnsi="Arial" w:cs="Arial"/>
              </w:rPr>
              <w:t xml:space="preserve">Experience </w:t>
            </w:r>
            <w:r w:rsidR="00EF1E99" w:rsidRPr="00EF1E99">
              <w:rPr>
                <w:rFonts w:ascii="Arial" w:hAnsi="Arial" w:cs="Arial"/>
              </w:rPr>
              <w:t>of supporting children and young people through group work</w:t>
            </w:r>
          </w:p>
        </w:tc>
      </w:tr>
      <w:tr w:rsidR="00723101" w:rsidRPr="00EF1E99" w:rsidTr="00723101">
        <w:tc>
          <w:tcPr>
            <w:tcW w:w="9016" w:type="dxa"/>
          </w:tcPr>
          <w:p w:rsidR="00723101" w:rsidRPr="00EF1E99" w:rsidRDefault="00581981" w:rsidP="00723101">
            <w:pPr>
              <w:rPr>
                <w:rFonts w:ascii="Arial" w:hAnsi="Arial" w:cs="Arial"/>
              </w:rPr>
            </w:pPr>
            <w:r w:rsidRPr="00EF1E99">
              <w:rPr>
                <w:rFonts w:ascii="Arial" w:hAnsi="Arial" w:cs="Arial"/>
              </w:rPr>
              <w:t>Experience of</w:t>
            </w:r>
            <w:r w:rsidR="00EF1E99" w:rsidRPr="00EF1E99">
              <w:rPr>
                <w:rFonts w:ascii="Arial" w:hAnsi="Arial" w:cs="Arial"/>
              </w:rPr>
              <w:t xml:space="preserve"> working with children and young people in a variety of settings</w:t>
            </w:r>
          </w:p>
        </w:tc>
      </w:tr>
      <w:tr w:rsidR="00446B86" w:rsidRPr="00EF1E99" w:rsidTr="00723101">
        <w:tc>
          <w:tcPr>
            <w:tcW w:w="9016" w:type="dxa"/>
          </w:tcPr>
          <w:p w:rsidR="00446B86" w:rsidRPr="00EF1E99" w:rsidRDefault="00446B86" w:rsidP="00723101">
            <w:pPr>
              <w:rPr>
                <w:rFonts w:ascii="Arial" w:hAnsi="Arial" w:cs="Arial"/>
                <w:b/>
              </w:rPr>
            </w:pPr>
          </w:p>
        </w:tc>
      </w:tr>
      <w:tr w:rsidR="00723101" w:rsidRPr="00EF1E99" w:rsidTr="00723101">
        <w:tc>
          <w:tcPr>
            <w:tcW w:w="9016" w:type="dxa"/>
          </w:tcPr>
          <w:p w:rsidR="00723101" w:rsidRPr="00EF1E99" w:rsidRDefault="00723101" w:rsidP="00723101">
            <w:pPr>
              <w:rPr>
                <w:rFonts w:ascii="Arial" w:hAnsi="Arial" w:cs="Arial"/>
                <w:b/>
              </w:rPr>
            </w:pPr>
            <w:r w:rsidRPr="00EF1E99">
              <w:rPr>
                <w:rFonts w:ascii="Arial" w:hAnsi="Arial" w:cs="Arial"/>
                <w:b/>
              </w:rPr>
              <w:t>Skills and abilities</w:t>
            </w:r>
          </w:p>
        </w:tc>
      </w:tr>
      <w:tr w:rsidR="009E7854" w:rsidRPr="00EF1E99" w:rsidTr="00723101">
        <w:tc>
          <w:tcPr>
            <w:tcW w:w="9016" w:type="dxa"/>
          </w:tcPr>
          <w:p w:rsidR="009E7854" w:rsidRPr="00EF1E99" w:rsidRDefault="009E7854" w:rsidP="009E7854">
            <w:pPr>
              <w:rPr>
                <w:rFonts w:ascii="Arial" w:hAnsi="Arial" w:cs="Arial"/>
              </w:rPr>
            </w:pPr>
            <w:r w:rsidRPr="00EF1E99">
              <w:rPr>
                <w:rFonts w:ascii="Arial" w:hAnsi="Arial" w:cs="Arial"/>
              </w:rPr>
              <w:t xml:space="preserve">Able to manage complex workload </w:t>
            </w:r>
          </w:p>
        </w:tc>
      </w:tr>
      <w:tr w:rsidR="009E7854" w:rsidRPr="00EF1E99" w:rsidTr="00723101">
        <w:tc>
          <w:tcPr>
            <w:tcW w:w="9016" w:type="dxa"/>
          </w:tcPr>
          <w:p w:rsidR="009E7854" w:rsidRPr="00EF1E99" w:rsidRDefault="00EF1E99" w:rsidP="009E7854">
            <w:pPr>
              <w:rPr>
                <w:rFonts w:ascii="Arial" w:hAnsi="Arial" w:cs="Arial"/>
              </w:rPr>
            </w:pPr>
            <w:r w:rsidRPr="00EF1E99">
              <w:rPr>
                <w:rFonts w:ascii="Arial" w:eastAsia="Trebuchet MS" w:hAnsi="Arial" w:cs="Arial"/>
              </w:rPr>
              <w:t>Able to utilise new technology to communicate with children and young people</w:t>
            </w:r>
          </w:p>
        </w:tc>
      </w:tr>
      <w:tr w:rsidR="00EF1E99" w:rsidRPr="00EF1E99" w:rsidTr="00723101">
        <w:tc>
          <w:tcPr>
            <w:tcW w:w="9016" w:type="dxa"/>
          </w:tcPr>
          <w:p w:rsidR="00EF1E99" w:rsidRPr="00EF1E99" w:rsidRDefault="00EF1E99" w:rsidP="00EF1E99">
            <w:pPr>
              <w:rPr>
                <w:rFonts w:ascii="Arial" w:eastAsia="Trebuchet MS" w:hAnsi="Arial" w:cs="Arial"/>
              </w:rPr>
            </w:pPr>
            <w:r w:rsidRPr="00EF1E99">
              <w:rPr>
                <w:rFonts w:ascii="Arial" w:eastAsia="Trebuchet MS" w:hAnsi="Arial" w:cs="Arial"/>
              </w:rPr>
              <w:t>Skilled facilitator, communicator and negotiator</w:t>
            </w:r>
          </w:p>
        </w:tc>
      </w:tr>
      <w:tr w:rsidR="00EF1E99" w:rsidRPr="00EF1E99" w:rsidTr="00723101">
        <w:tc>
          <w:tcPr>
            <w:tcW w:w="9016" w:type="dxa"/>
          </w:tcPr>
          <w:p w:rsidR="00EF1E99" w:rsidRPr="00EF1E99" w:rsidRDefault="00EF1E99" w:rsidP="00EF1E99">
            <w:pPr>
              <w:rPr>
                <w:rFonts w:ascii="Arial" w:eastAsia="Trebuchet MS" w:hAnsi="Arial" w:cs="Arial"/>
              </w:rPr>
            </w:pPr>
            <w:r w:rsidRPr="00EF1E99">
              <w:rPr>
                <w:rFonts w:ascii="Arial" w:eastAsia="Trebuchet MS" w:hAnsi="Arial" w:cs="Arial"/>
              </w:rPr>
              <w:t>Organisational abilities, an ordered systematic approach to work and an eye for detail</w:t>
            </w:r>
          </w:p>
        </w:tc>
      </w:tr>
      <w:tr w:rsidR="00EF1E99" w:rsidRPr="00EF1E99" w:rsidTr="00723101">
        <w:tc>
          <w:tcPr>
            <w:tcW w:w="9016" w:type="dxa"/>
          </w:tcPr>
          <w:p w:rsidR="00EF1E99" w:rsidRPr="00EF1E99" w:rsidRDefault="00EF1E99" w:rsidP="00EF1E99">
            <w:pPr>
              <w:rPr>
                <w:rFonts w:ascii="Arial" w:eastAsia="Trebuchet MS" w:hAnsi="Arial" w:cs="Arial"/>
              </w:rPr>
            </w:pPr>
            <w:r w:rsidRPr="00EF1E99">
              <w:rPr>
                <w:rFonts w:ascii="Arial" w:eastAsia="Trebuchet MS" w:hAnsi="Arial" w:cs="Arial"/>
              </w:rPr>
              <w:t>Ability and commitment to working as part of an extended team.</w:t>
            </w:r>
          </w:p>
        </w:tc>
      </w:tr>
      <w:tr w:rsidR="00EF1E99" w:rsidRPr="00EF1E99" w:rsidTr="00723101">
        <w:tc>
          <w:tcPr>
            <w:tcW w:w="9016" w:type="dxa"/>
          </w:tcPr>
          <w:p w:rsidR="00EF1E99" w:rsidRPr="00EF1E99" w:rsidRDefault="00EF1E99" w:rsidP="00EF1E99">
            <w:pPr>
              <w:rPr>
                <w:rFonts w:ascii="Arial" w:eastAsia="Trebuchet MS" w:hAnsi="Arial" w:cs="Arial"/>
              </w:rPr>
            </w:pPr>
            <w:r w:rsidRPr="00EF1E99">
              <w:rPr>
                <w:rFonts w:ascii="Arial" w:eastAsia="Trebuchet MS" w:hAnsi="Arial" w:cs="Arial"/>
              </w:rPr>
              <w:t>Ability to produce clear and appropriate written material</w:t>
            </w:r>
          </w:p>
        </w:tc>
      </w:tr>
      <w:tr w:rsidR="00EF1E99" w:rsidRPr="00EF1E99" w:rsidTr="00723101">
        <w:tc>
          <w:tcPr>
            <w:tcW w:w="9016" w:type="dxa"/>
          </w:tcPr>
          <w:p w:rsidR="00EF1E99" w:rsidRPr="00EF1E99" w:rsidRDefault="00EF1E99" w:rsidP="00EF1E99">
            <w:pPr>
              <w:rPr>
                <w:rFonts w:ascii="Arial" w:eastAsia="Trebuchet MS" w:hAnsi="Arial" w:cs="Arial"/>
              </w:rPr>
            </w:pPr>
            <w:r w:rsidRPr="00EF1E99">
              <w:rPr>
                <w:rFonts w:ascii="Arial" w:eastAsia="Trebuchet MS" w:hAnsi="Arial" w:cs="Arial"/>
              </w:rPr>
              <w:t>Need to be self-motivated, to organise time effectively, to manage workload, to prioritise tasks and to work to agreed targets</w:t>
            </w:r>
          </w:p>
        </w:tc>
      </w:tr>
      <w:tr w:rsidR="00EF1E99" w:rsidRPr="00EF1E99" w:rsidTr="00723101">
        <w:tc>
          <w:tcPr>
            <w:tcW w:w="9016" w:type="dxa"/>
          </w:tcPr>
          <w:p w:rsidR="00EF1E99" w:rsidRPr="00EF1E99" w:rsidRDefault="00EF1E99" w:rsidP="00EF1E99">
            <w:pPr>
              <w:rPr>
                <w:rFonts w:ascii="Arial" w:hAnsi="Arial" w:cs="Arial"/>
              </w:rPr>
            </w:pPr>
          </w:p>
        </w:tc>
      </w:tr>
      <w:tr w:rsidR="00EF1E99" w:rsidRPr="00EF1E99" w:rsidTr="00723101">
        <w:tc>
          <w:tcPr>
            <w:tcW w:w="9016" w:type="dxa"/>
          </w:tcPr>
          <w:p w:rsidR="00EF1E99" w:rsidRPr="00EF1E99" w:rsidRDefault="00EF1E99" w:rsidP="00EF1E99">
            <w:pPr>
              <w:rPr>
                <w:rFonts w:ascii="Arial" w:hAnsi="Arial" w:cs="Arial"/>
                <w:b/>
              </w:rPr>
            </w:pPr>
            <w:r w:rsidRPr="00EF1E99">
              <w:rPr>
                <w:rFonts w:ascii="Arial" w:hAnsi="Arial" w:cs="Arial"/>
                <w:b/>
              </w:rPr>
              <w:t>Knowledge</w:t>
            </w:r>
          </w:p>
        </w:tc>
      </w:tr>
      <w:tr w:rsidR="00EF1E99" w:rsidRPr="00EF1E99" w:rsidTr="00723101">
        <w:tc>
          <w:tcPr>
            <w:tcW w:w="9016" w:type="dxa"/>
          </w:tcPr>
          <w:p w:rsidR="00EF1E99" w:rsidRPr="00EF1E99" w:rsidRDefault="00EF1E99" w:rsidP="00EF1E99">
            <w:pPr>
              <w:rPr>
                <w:rFonts w:ascii="Arial" w:eastAsia="Trebuchet MS" w:hAnsi="Arial" w:cs="Arial"/>
              </w:rPr>
            </w:pPr>
            <w:r w:rsidRPr="00EF1E99">
              <w:rPr>
                <w:rFonts w:ascii="Arial" w:eastAsia="Trebuchet MS" w:hAnsi="Arial" w:cs="Arial"/>
              </w:rPr>
              <w:t>Evidence of a good general education</w:t>
            </w:r>
          </w:p>
        </w:tc>
      </w:tr>
      <w:tr w:rsidR="00EF1E99" w:rsidRPr="00EF1E99" w:rsidTr="00723101">
        <w:tc>
          <w:tcPr>
            <w:tcW w:w="9016" w:type="dxa"/>
          </w:tcPr>
          <w:p w:rsidR="00EF1E99" w:rsidRPr="00EF1E99" w:rsidRDefault="00EF1E99" w:rsidP="00EF1E99">
            <w:pPr>
              <w:rPr>
                <w:rFonts w:ascii="Arial" w:eastAsia="Trebuchet MS" w:hAnsi="Arial" w:cs="Arial"/>
              </w:rPr>
            </w:pPr>
            <w:r w:rsidRPr="00EF1E99">
              <w:rPr>
                <w:rFonts w:ascii="Arial" w:eastAsia="Trebuchet MS" w:hAnsi="Arial" w:cs="Arial"/>
              </w:rPr>
              <w:t xml:space="preserve">IT literate – a competent user of Word and email </w:t>
            </w:r>
          </w:p>
        </w:tc>
      </w:tr>
      <w:tr w:rsidR="00EF1E99" w:rsidRPr="00EF1E99" w:rsidTr="00723101">
        <w:tc>
          <w:tcPr>
            <w:tcW w:w="9016" w:type="dxa"/>
          </w:tcPr>
          <w:p w:rsidR="00EF1E99" w:rsidRPr="00EF1E99" w:rsidRDefault="00EF1E99" w:rsidP="00EF1E99">
            <w:pPr>
              <w:rPr>
                <w:rFonts w:ascii="Arial" w:eastAsia="Trebuchet MS" w:hAnsi="Arial" w:cs="Arial"/>
              </w:rPr>
            </w:pPr>
            <w:r w:rsidRPr="00EF1E99">
              <w:rPr>
                <w:rFonts w:ascii="Arial" w:eastAsia="Trebuchet MS" w:hAnsi="Arial" w:cs="Arial"/>
              </w:rPr>
              <w:t xml:space="preserve">Knowledge of how young people use social media </w:t>
            </w:r>
          </w:p>
        </w:tc>
      </w:tr>
      <w:tr w:rsidR="00EF1E99" w:rsidRPr="00EF1E99" w:rsidTr="00723101">
        <w:tc>
          <w:tcPr>
            <w:tcW w:w="9016" w:type="dxa"/>
          </w:tcPr>
          <w:p w:rsidR="00EF1E99" w:rsidRPr="00EF1E99" w:rsidRDefault="00EF1E99" w:rsidP="00EF1E99">
            <w:pPr>
              <w:rPr>
                <w:rFonts w:ascii="Arial" w:eastAsia="Trebuchet MS" w:hAnsi="Arial" w:cs="Arial"/>
              </w:rPr>
            </w:pPr>
            <w:r w:rsidRPr="00EF1E99">
              <w:rPr>
                <w:rFonts w:ascii="Arial" w:eastAsia="Trebuchet MS" w:hAnsi="Arial" w:cs="Arial"/>
              </w:rPr>
              <w:t>An understanding of young carers' needs and awareness of current issues affecting them</w:t>
            </w:r>
          </w:p>
        </w:tc>
      </w:tr>
      <w:tr w:rsidR="00EF1E99" w:rsidRPr="00EF1E99" w:rsidTr="00723101">
        <w:tc>
          <w:tcPr>
            <w:tcW w:w="9016" w:type="dxa"/>
          </w:tcPr>
          <w:p w:rsidR="00EF1E99" w:rsidRPr="00EF1E99" w:rsidRDefault="00EF1E99" w:rsidP="00EF1E99">
            <w:pPr>
              <w:rPr>
                <w:rFonts w:ascii="Arial" w:eastAsia="Trebuchet MS" w:hAnsi="Arial" w:cs="Arial"/>
              </w:rPr>
            </w:pPr>
            <w:r w:rsidRPr="00EF1E99">
              <w:rPr>
                <w:rFonts w:ascii="Arial" w:eastAsia="Trebuchet MS" w:hAnsi="Arial" w:cs="Arial"/>
              </w:rPr>
              <w:t>Good general understanding of Safeguarding Policies and Procedures and other policy, legislation, benefits and services for young carers and their families</w:t>
            </w:r>
          </w:p>
        </w:tc>
      </w:tr>
      <w:tr w:rsidR="00EF1E99" w:rsidRPr="00EF1E99" w:rsidTr="00723101">
        <w:tc>
          <w:tcPr>
            <w:tcW w:w="9016" w:type="dxa"/>
          </w:tcPr>
          <w:p w:rsidR="00EF1E99" w:rsidRPr="00EF1E99" w:rsidRDefault="00EF1E99" w:rsidP="00EF1E99">
            <w:pPr>
              <w:rPr>
                <w:rFonts w:ascii="Arial" w:eastAsia="Trebuchet MS" w:hAnsi="Arial" w:cs="Arial"/>
              </w:rPr>
            </w:pPr>
            <w:r w:rsidRPr="00EF1E99">
              <w:rPr>
                <w:rFonts w:ascii="Arial" w:eastAsia="Trebuchet MS" w:hAnsi="Arial" w:cs="Arial"/>
              </w:rPr>
              <w:t>Experience or knowledge of the role played by statutory, private and voluntary sectors and the way they operate</w:t>
            </w:r>
          </w:p>
        </w:tc>
      </w:tr>
      <w:tr w:rsidR="00EF1E99" w:rsidRPr="00EF1E99" w:rsidTr="00723101">
        <w:tc>
          <w:tcPr>
            <w:tcW w:w="9016" w:type="dxa"/>
          </w:tcPr>
          <w:p w:rsidR="00EF1E99" w:rsidRPr="00EF1E99" w:rsidRDefault="00EF1E99" w:rsidP="00EF1E99">
            <w:pPr>
              <w:rPr>
                <w:rFonts w:ascii="Arial" w:hAnsi="Arial" w:cs="Arial"/>
                <w:b/>
              </w:rPr>
            </w:pPr>
          </w:p>
        </w:tc>
      </w:tr>
      <w:tr w:rsidR="00EF1E99" w:rsidRPr="00EF1E99" w:rsidTr="00723101">
        <w:tc>
          <w:tcPr>
            <w:tcW w:w="9016" w:type="dxa"/>
          </w:tcPr>
          <w:p w:rsidR="00EF1E99" w:rsidRPr="00EF1E99" w:rsidRDefault="00EF1E99" w:rsidP="00EF1E99">
            <w:pPr>
              <w:rPr>
                <w:rFonts w:ascii="Arial" w:hAnsi="Arial" w:cs="Arial"/>
                <w:b/>
              </w:rPr>
            </w:pPr>
            <w:r w:rsidRPr="00EF1E99">
              <w:rPr>
                <w:rFonts w:ascii="Arial" w:hAnsi="Arial" w:cs="Arial"/>
                <w:b/>
              </w:rPr>
              <w:t>Other requirements</w:t>
            </w:r>
          </w:p>
        </w:tc>
      </w:tr>
      <w:tr w:rsidR="00EF1E99" w:rsidRPr="00EF1E99" w:rsidTr="00723101">
        <w:tc>
          <w:tcPr>
            <w:tcW w:w="9016" w:type="dxa"/>
          </w:tcPr>
          <w:p w:rsidR="00EF1E99" w:rsidRPr="00EF1E99" w:rsidRDefault="00EF1E99" w:rsidP="00EF1E99">
            <w:pPr>
              <w:rPr>
                <w:rFonts w:ascii="Arial" w:hAnsi="Arial" w:cs="Arial"/>
              </w:rPr>
            </w:pPr>
            <w:r w:rsidRPr="00EF1E99">
              <w:rPr>
                <w:rFonts w:ascii="Arial" w:hAnsi="Arial" w:cs="Arial"/>
              </w:rPr>
              <w:t>An understanding of the need for confidentiality, sensitivity and a non-judgemental attitude</w:t>
            </w:r>
          </w:p>
        </w:tc>
      </w:tr>
      <w:tr w:rsidR="00EF1E99" w:rsidRPr="00EF1E99" w:rsidTr="00723101">
        <w:tc>
          <w:tcPr>
            <w:tcW w:w="9016" w:type="dxa"/>
          </w:tcPr>
          <w:p w:rsidR="00EF1E99" w:rsidRPr="00EF1E99" w:rsidRDefault="00EF1E99" w:rsidP="00EF1E99">
            <w:pPr>
              <w:rPr>
                <w:rFonts w:ascii="Arial" w:eastAsia="Trebuchet MS" w:hAnsi="Arial" w:cs="Arial"/>
              </w:rPr>
            </w:pPr>
            <w:r w:rsidRPr="00EF1E99">
              <w:rPr>
                <w:rFonts w:ascii="Arial" w:eastAsia="Trebuchet MS" w:hAnsi="Arial" w:cs="Arial"/>
              </w:rPr>
              <w:t>Own transport and clean, current driving licence</w:t>
            </w:r>
          </w:p>
        </w:tc>
      </w:tr>
      <w:tr w:rsidR="00EF1E99" w:rsidRPr="00EF1E99" w:rsidTr="00723101">
        <w:tc>
          <w:tcPr>
            <w:tcW w:w="9016" w:type="dxa"/>
          </w:tcPr>
          <w:p w:rsidR="00EF1E99" w:rsidRPr="00EF1E99" w:rsidRDefault="00EF1E99" w:rsidP="00EF1E99">
            <w:pPr>
              <w:rPr>
                <w:rFonts w:ascii="Arial" w:eastAsia="Trebuchet MS" w:hAnsi="Arial" w:cs="Arial"/>
              </w:rPr>
            </w:pPr>
            <w:r w:rsidRPr="00EF1E99">
              <w:rPr>
                <w:rFonts w:ascii="Arial" w:eastAsia="Trebuchet MS" w:hAnsi="Arial" w:cs="Arial"/>
              </w:rPr>
              <w:t>Regular early evening and occasional weekend working – a flexible approach</w:t>
            </w:r>
          </w:p>
        </w:tc>
      </w:tr>
    </w:tbl>
    <w:p w:rsidR="00966E2A" w:rsidRDefault="00966E2A" w:rsidP="00966E2A">
      <w:pPr>
        <w:rPr>
          <w:rFonts w:ascii="Arial" w:hAnsi="Arial" w:cs="Arial"/>
        </w:rPr>
      </w:pPr>
    </w:p>
    <w:sectPr w:rsidR="00966E2A">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3443" w:rsidRDefault="002C3443" w:rsidP="003029D0">
      <w:pPr>
        <w:spacing w:after="0" w:line="240" w:lineRule="auto"/>
      </w:pPr>
      <w:r>
        <w:separator/>
      </w:r>
    </w:p>
  </w:endnote>
  <w:endnote w:type="continuationSeparator" w:id="0">
    <w:p w:rsidR="002C3443" w:rsidRDefault="002C3443" w:rsidP="00302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3443" w:rsidRPr="001D2915" w:rsidRDefault="002C3443" w:rsidP="001D2915">
    <w:pPr>
      <w:pStyle w:val="Footer"/>
    </w:pPr>
    <w:r>
      <w:t>Young Carer Worker, Bradford District Role Guide October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3443" w:rsidRDefault="002C3443" w:rsidP="003029D0">
      <w:pPr>
        <w:spacing w:after="0" w:line="240" w:lineRule="auto"/>
      </w:pPr>
      <w:r>
        <w:separator/>
      </w:r>
    </w:p>
  </w:footnote>
  <w:footnote w:type="continuationSeparator" w:id="0">
    <w:p w:rsidR="002C3443" w:rsidRDefault="002C3443" w:rsidP="003029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3443" w:rsidRDefault="002C3443" w:rsidP="003029D0">
    <w:pPr>
      <w:pStyle w:val="Header"/>
    </w:pPr>
    <w:r>
      <w:tab/>
    </w:r>
    <w:r>
      <w:tab/>
    </w:r>
    <w:r>
      <w:rPr>
        <w:noProof/>
        <w:lang w:eastAsia="en-GB"/>
      </w:rPr>
      <w:drawing>
        <wp:inline distT="0" distB="0" distL="0" distR="0" wp14:anchorId="09E99D84">
          <wp:extent cx="1231265" cy="44513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1265" cy="44513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644CA"/>
    <w:multiLevelType w:val="hybridMultilevel"/>
    <w:tmpl w:val="DF3228D2"/>
    <w:lvl w:ilvl="0" w:tplc="6B6CA03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D8590F"/>
    <w:multiLevelType w:val="hybridMultilevel"/>
    <w:tmpl w:val="994449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BED33AA"/>
    <w:multiLevelType w:val="hybridMultilevel"/>
    <w:tmpl w:val="692C3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9F68B5"/>
    <w:multiLevelType w:val="hybridMultilevel"/>
    <w:tmpl w:val="70D4FC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83C3253"/>
    <w:multiLevelType w:val="hybridMultilevel"/>
    <w:tmpl w:val="94B80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500D9F"/>
    <w:multiLevelType w:val="hybridMultilevel"/>
    <w:tmpl w:val="65304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815B0E"/>
    <w:multiLevelType w:val="hybridMultilevel"/>
    <w:tmpl w:val="D52EEA1E"/>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3EF2286C">
      <w:start w:val="1"/>
      <w:numFmt w:val="bullet"/>
      <w:lvlText w:val="-"/>
      <w:lvlJc w:val="left"/>
      <w:pPr>
        <w:ind w:left="2160" w:hanging="180"/>
      </w:pPr>
      <w:rPr>
        <w:rFonts w:ascii="Arial" w:hAnsi="Aria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4D5E36"/>
    <w:multiLevelType w:val="hybridMultilevel"/>
    <w:tmpl w:val="24902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BD2223"/>
    <w:multiLevelType w:val="hybridMultilevel"/>
    <w:tmpl w:val="9CA63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CD167F"/>
    <w:multiLevelType w:val="hybridMultilevel"/>
    <w:tmpl w:val="2E9A101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EF6B07"/>
    <w:multiLevelType w:val="hybridMultilevel"/>
    <w:tmpl w:val="5052D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3B6837"/>
    <w:multiLevelType w:val="hybridMultilevel"/>
    <w:tmpl w:val="C2F24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84693C"/>
    <w:multiLevelType w:val="hybridMultilevel"/>
    <w:tmpl w:val="F2566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7A55B9"/>
    <w:multiLevelType w:val="hybridMultilevel"/>
    <w:tmpl w:val="BE72D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6057E8"/>
    <w:multiLevelType w:val="hybridMultilevel"/>
    <w:tmpl w:val="EF866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2323EE"/>
    <w:multiLevelType w:val="hybridMultilevel"/>
    <w:tmpl w:val="237CCF12"/>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A8967D6"/>
    <w:multiLevelType w:val="hybridMultilevel"/>
    <w:tmpl w:val="7874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A755EF"/>
    <w:multiLevelType w:val="hybridMultilevel"/>
    <w:tmpl w:val="D3C81690"/>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2092245"/>
    <w:multiLevelType w:val="hybridMultilevel"/>
    <w:tmpl w:val="B5E22C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7"/>
  </w:num>
  <w:num w:numId="2">
    <w:abstractNumId w:val="13"/>
  </w:num>
  <w:num w:numId="3">
    <w:abstractNumId w:val="12"/>
  </w:num>
  <w:num w:numId="4">
    <w:abstractNumId w:val="8"/>
  </w:num>
  <w:num w:numId="5">
    <w:abstractNumId w:val="2"/>
  </w:num>
  <w:num w:numId="6">
    <w:abstractNumId w:val="16"/>
  </w:num>
  <w:num w:numId="7">
    <w:abstractNumId w:val="17"/>
  </w:num>
  <w:num w:numId="8">
    <w:abstractNumId w:val="11"/>
  </w:num>
  <w:num w:numId="9">
    <w:abstractNumId w:val="0"/>
  </w:num>
  <w:num w:numId="10">
    <w:abstractNumId w:val="15"/>
  </w:num>
  <w:num w:numId="11">
    <w:abstractNumId w:val="6"/>
  </w:num>
  <w:num w:numId="12">
    <w:abstractNumId w:val="9"/>
  </w:num>
  <w:num w:numId="13">
    <w:abstractNumId w:val="14"/>
  </w:num>
  <w:num w:numId="14">
    <w:abstractNumId w:val="1"/>
  </w:num>
  <w:num w:numId="15">
    <w:abstractNumId w:val="3"/>
  </w:num>
  <w:num w:numId="16">
    <w:abstractNumId w:val="10"/>
  </w:num>
  <w:num w:numId="17">
    <w:abstractNumId w:val="18"/>
  </w:num>
  <w:num w:numId="18">
    <w:abstractNumId w:val="5"/>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E2A"/>
    <w:rsid w:val="00004FFB"/>
    <w:rsid w:val="00025925"/>
    <w:rsid w:val="00095119"/>
    <w:rsid w:val="000C6A37"/>
    <w:rsid w:val="000D1488"/>
    <w:rsid w:val="00162BB5"/>
    <w:rsid w:val="00181C31"/>
    <w:rsid w:val="001C3141"/>
    <w:rsid w:val="001D2915"/>
    <w:rsid w:val="00285D20"/>
    <w:rsid w:val="002B3BFB"/>
    <w:rsid w:val="002C3443"/>
    <w:rsid w:val="002C474C"/>
    <w:rsid w:val="003029D0"/>
    <w:rsid w:val="00304118"/>
    <w:rsid w:val="00313F71"/>
    <w:rsid w:val="00325A5C"/>
    <w:rsid w:val="00382B39"/>
    <w:rsid w:val="003900E0"/>
    <w:rsid w:val="00395BD1"/>
    <w:rsid w:val="003D6504"/>
    <w:rsid w:val="003D678E"/>
    <w:rsid w:val="00421230"/>
    <w:rsid w:val="00446B86"/>
    <w:rsid w:val="004822D9"/>
    <w:rsid w:val="004C23D9"/>
    <w:rsid w:val="004C2F19"/>
    <w:rsid w:val="004F0106"/>
    <w:rsid w:val="00500316"/>
    <w:rsid w:val="005356EF"/>
    <w:rsid w:val="005511E2"/>
    <w:rsid w:val="00581981"/>
    <w:rsid w:val="00593E92"/>
    <w:rsid w:val="005B4BCA"/>
    <w:rsid w:val="00660106"/>
    <w:rsid w:val="006E549D"/>
    <w:rsid w:val="006F68CD"/>
    <w:rsid w:val="00723101"/>
    <w:rsid w:val="007243F9"/>
    <w:rsid w:val="00761BBA"/>
    <w:rsid w:val="00771A85"/>
    <w:rsid w:val="007E4BBC"/>
    <w:rsid w:val="00806456"/>
    <w:rsid w:val="008D73AF"/>
    <w:rsid w:val="008E4A0A"/>
    <w:rsid w:val="0090066D"/>
    <w:rsid w:val="00950271"/>
    <w:rsid w:val="00966E2A"/>
    <w:rsid w:val="009E7854"/>
    <w:rsid w:val="00A0421E"/>
    <w:rsid w:val="00A25CB5"/>
    <w:rsid w:val="00AB3FD4"/>
    <w:rsid w:val="00AE191C"/>
    <w:rsid w:val="00AE5D2C"/>
    <w:rsid w:val="00AE75FE"/>
    <w:rsid w:val="00B16533"/>
    <w:rsid w:val="00B31415"/>
    <w:rsid w:val="00B32E63"/>
    <w:rsid w:val="00B407DB"/>
    <w:rsid w:val="00B55A0B"/>
    <w:rsid w:val="00B93FD0"/>
    <w:rsid w:val="00BD7474"/>
    <w:rsid w:val="00BE4589"/>
    <w:rsid w:val="00C0271F"/>
    <w:rsid w:val="00C37C7B"/>
    <w:rsid w:val="00CA2149"/>
    <w:rsid w:val="00CB6CE9"/>
    <w:rsid w:val="00CD7570"/>
    <w:rsid w:val="00CE2670"/>
    <w:rsid w:val="00CE27A8"/>
    <w:rsid w:val="00D2059F"/>
    <w:rsid w:val="00D3623F"/>
    <w:rsid w:val="00D3786B"/>
    <w:rsid w:val="00D951CE"/>
    <w:rsid w:val="00DE14A6"/>
    <w:rsid w:val="00DF69B3"/>
    <w:rsid w:val="00E01DFE"/>
    <w:rsid w:val="00E147EA"/>
    <w:rsid w:val="00E61024"/>
    <w:rsid w:val="00E9248E"/>
    <w:rsid w:val="00EF1E99"/>
    <w:rsid w:val="00F03169"/>
    <w:rsid w:val="00F22A8C"/>
    <w:rsid w:val="00FD43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7DB56A29"/>
  <w15:docId w15:val="{8DABE69A-9E90-4A9A-B30C-996F2D005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6E2A"/>
    <w:pPr>
      <w:ind w:left="720"/>
      <w:contextualSpacing/>
    </w:pPr>
  </w:style>
  <w:style w:type="paragraph" w:styleId="BalloonText">
    <w:name w:val="Balloon Text"/>
    <w:basedOn w:val="Normal"/>
    <w:link w:val="BalloonTextChar"/>
    <w:uiPriority w:val="99"/>
    <w:semiHidden/>
    <w:unhideWhenUsed/>
    <w:rsid w:val="003D67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678E"/>
    <w:rPr>
      <w:rFonts w:ascii="Tahoma" w:hAnsi="Tahoma" w:cs="Tahoma"/>
      <w:sz w:val="16"/>
      <w:szCs w:val="16"/>
    </w:rPr>
  </w:style>
  <w:style w:type="paragraph" w:styleId="Header">
    <w:name w:val="header"/>
    <w:basedOn w:val="Normal"/>
    <w:link w:val="HeaderChar"/>
    <w:uiPriority w:val="99"/>
    <w:unhideWhenUsed/>
    <w:rsid w:val="003029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29D0"/>
  </w:style>
  <w:style w:type="paragraph" w:styleId="Footer">
    <w:name w:val="footer"/>
    <w:basedOn w:val="Normal"/>
    <w:link w:val="FooterChar"/>
    <w:uiPriority w:val="99"/>
    <w:unhideWhenUsed/>
    <w:rsid w:val="003029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29D0"/>
  </w:style>
  <w:style w:type="table" w:styleId="TableGrid">
    <w:name w:val="Table Grid"/>
    <w:basedOn w:val="TableNormal"/>
    <w:uiPriority w:val="59"/>
    <w:rsid w:val="00723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808</Words>
  <Characters>4611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Gavin Williams</dc:creator>
  <cp:lastModifiedBy>Nazma Akhbar</cp:lastModifiedBy>
  <cp:revision>5</cp:revision>
  <cp:lastPrinted>2021-05-12T08:28:00Z</cp:lastPrinted>
  <dcterms:created xsi:type="dcterms:W3CDTF">2024-10-03T11:44:00Z</dcterms:created>
  <dcterms:modified xsi:type="dcterms:W3CDTF">2025-10-03T09:48:00Z</dcterms:modified>
</cp:coreProperties>
</file>