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73676" w14:textId="77777777" w:rsidR="003029D0" w:rsidRDefault="003029D0" w:rsidP="00966E2A">
      <w:pPr>
        <w:rPr>
          <w:rFonts w:ascii="Arial" w:hAnsi="Arial" w:cs="Arial"/>
          <w:b/>
        </w:rPr>
      </w:pPr>
    </w:p>
    <w:p w14:paraId="0B0114A7" w14:textId="3FDEF2A2" w:rsidR="003029D0" w:rsidRDefault="005B4BCA" w:rsidP="00F31F9F">
      <w:pPr>
        <w:tabs>
          <w:tab w:val="left" w:pos="1535"/>
          <w:tab w:val="center" w:pos="4513"/>
        </w:tabs>
        <w:rPr>
          <w:rFonts w:ascii="Arial" w:hAnsi="Arial" w:cs="Arial"/>
          <w:b/>
        </w:rPr>
      </w:pPr>
      <w:r>
        <w:rPr>
          <w:rFonts w:ascii="Arial" w:hAnsi="Arial" w:cs="Arial"/>
          <w:b/>
        </w:rPr>
        <w:tab/>
      </w:r>
      <w:r w:rsidR="003029D0">
        <w:rPr>
          <w:rFonts w:ascii="Arial" w:hAnsi="Arial" w:cs="Arial"/>
          <w:b/>
        </w:rPr>
        <w:t xml:space="preserve"> </w:t>
      </w:r>
      <w:r>
        <w:rPr>
          <w:rFonts w:ascii="Arial" w:hAnsi="Arial" w:cs="Arial"/>
          <w:b/>
        </w:rPr>
        <w:t xml:space="preserve">Hospital and </w:t>
      </w:r>
      <w:r w:rsidR="003029D0" w:rsidRPr="00966E2A">
        <w:rPr>
          <w:rFonts w:ascii="Arial" w:hAnsi="Arial" w:cs="Arial"/>
          <w:b/>
        </w:rPr>
        <w:t>Community</w:t>
      </w:r>
      <w:r w:rsidR="00966E2A">
        <w:rPr>
          <w:rFonts w:ascii="Arial" w:hAnsi="Arial" w:cs="Arial"/>
          <w:b/>
        </w:rPr>
        <w:t xml:space="preserve"> Support Co-ordinator</w:t>
      </w:r>
      <w:bookmarkStart w:id="0" w:name="_GoBack"/>
      <w:bookmarkEnd w:id="0"/>
    </w:p>
    <w:p w14:paraId="4381FE98" w14:textId="7190DF04" w:rsidR="00966E2A" w:rsidRPr="00966E2A" w:rsidRDefault="00966E2A" w:rsidP="00966E2A">
      <w:pPr>
        <w:rPr>
          <w:rFonts w:ascii="Arial" w:hAnsi="Arial" w:cs="Arial"/>
          <w:b/>
        </w:rPr>
      </w:pPr>
      <w:r w:rsidRPr="00966E2A">
        <w:rPr>
          <w:rFonts w:ascii="Arial" w:hAnsi="Arial" w:cs="Arial"/>
          <w:b/>
        </w:rPr>
        <w:t>Salary:</w:t>
      </w:r>
      <w:r w:rsidRPr="00966E2A">
        <w:rPr>
          <w:rFonts w:ascii="Arial" w:hAnsi="Arial" w:cs="Arial"/>
        </w:rPr>
        <w:t xml:space="preserve"> </w:t>
      </w:r>
      <w:r w:rsidR="005239EE">
        <w:rPr>
          <w:rFonts w:ascii="Arial" w:eastAsia="Times New Roman" w:hAnsi="Arial" w:cs="Arial"/>
          <w:color w:val="212121"/>
        </w:rPr>
        <w:t>£</w:t>
      </w:r>
      <w:r w:rsidR="00D051C4">
        <w:rPr>
          <w:rFonts w:ascii="Arial" w:eastAsia="Times New Roman" w:hAnsi="Arial" w:cs="Arial"/>
          <w:color w:val="212121"/>
        </w:rPr>
        <w:t>23,264</w:t>
      </w:r>
      <w:r w:rsidR="005B4BCA" w:rsidRPr="005B4BCA">
        <w:rPr>
          <w:rFonts w:ascii="Arial" w:hAnsi="Arial" w:cs="Arial"/>
        </w:rPr>
        <w:t xml:space="preserve"> </w:t>
      </w:r>
      <w:r w:rsidR="003029D0" w:rsidRPr="005B4BCA">
        <w:rPr>
          <w:rFonts w:ascii="Arial" w:hAnsi="Arial" w:cs="Arial"/>
        </w:rPr>
        <w:t>(</w:t>
      </w:r>
      <w:r w:rsidRPr="005B4BCA">
        <w:rPr>
          <w:rFonts w:ascii="Arial" w:hAnsi="Arial" w:cs="Arial"/>
        </w:rPr>
        <w:t>all salaries quoted for 37 hours)</w:t>
      </w:r>
    </w:p>
    <w:p w14:paraId="6D10E256" w14:textId="18F9BD46" w:rsidR="00966E2A" w:rsidRPr="00966E2A" w:rsidRDefault="00966E2A" w:rsidP="00966E2A">
      <w:pPr>
        <w:rPr>
          <w:rFonts w:ascii="Arial" w:hAnsi="Arial" w:cs="Arial"/>
          <w:b/>
        </w:rPr>
      </w:pPr>
      <w:r w:rsidRPr="00966E2A">
        <w:rPr>
          <w:rFonts w:ascii="Arial" w:hAnsi="Arial" w:cs="Arial"/>
          <w:b/>
        </w:rPr>
        <w:t>Location:</w:t>
      </w:r>
      <w:r w:rsidRPr="00966E2A">
        <w:rPr>
          <w:rFonts w:ascii="Arial" w:hAnsi="Arial" w:cs="Arial"/>
        </w:rPr>
        <w:t xml:space="preserve"> </w:t>
      </w:r>
      <w:r w:rsidR="005239EE">
        <w:rPr>
          <w:rFonts w:ascii="Arial" w:hAnsi="Arial" w:cs="Arial"/>
        </w:rPr>
        <w:t>Airedale General Hospital</w:t>
      </w:r>
      <w:r w:rsidR="00F31F9F">
        <w:rPr>
          <w:rFonts w:ascii="Arial" w:hAnsi="Arial" w:cs="Arial"/>
        </w:rPr>
        <w:t xml:space="preserve"> </w:t>
      </w:r>
      <w:r w:rsidRPr="00966E2A">
        <w:rPr>
          <w:rFonts w:ascii="Arial" w:hAnsi="Arial" w:cs="Arial"/>
        </w:rPr>
        <w:t xml:space="preserve">- travel </w:t>
      </w:r>
      <w:r w:rsidR="00D051C4">
        <w:rPr>
          <w:rFonts w:ascii="Arial" w:hAnsi="Arial" w:cs="Arial"/>
        </w:rPr>
        <w:t xml:space="preserve">to Shipley Office and </w:t>
      </w:r>
      <w:r w:rsidRPr="00966E2A">
        <w:rPr>
          <w:rFonts w:ascii="Arial" w:hAnsi="Arial" w:cs="Arial"/>
        </w:rPr>
        <w:t>across Bradford Distric</w:t>
      </w:r>
      <w:r>
        <w:rPr>
          <w:rFonts w:ascii="Arial" w:hAnsi="Arial" w:cs="Arial"/>
        </w:rPr>
        <w:t>t</w:t>
      </w:r>
    </w:p>
    <w:p w14:paraId="3BC7E445" w14:textId="77777777" w:rsidR="00966E2A" w:rsidRPr="003029D0" w:rsidRDefault="00966E2A" w:rsidP="00966E2A">
      <w:pPr>
        <w:rPr>
          <w:rFonts w:ascii="Arial" w:hAnsi="Arial" w:cs="Arial"/>
          <w:b/>
        </w:rPr>
      </w:pPr>
      <w:r w:rsidRPr="00966E2A">
        <w:rPr>
          <w:rFonts w:ascii="Arial" w:hAnsi="Arial" w:cs="Arial"/>
          <w:b/>
        </w:rPr>
        <w:t>Reporting to:</w:t>
      </w:r>
      <w:r w:rsidR="003029D0">
        <w:rPr>
          <w:rFonts w:ascii="Arial" w:hAnsi="Arial" w:cs="Arial"/>
          <w:b/>
        </w:rPr>
        <w:t xml:space="preserve"> </w:t>
      </w:r>
      <w:r w:rsidR="00F31F9F">
        <w:rPr>
          <w:rFonts w:ascii="Arial" w:hAnsi="Arial" w:cs="Arial"/>
        </w:rPr>
        <w:t>Hospital Based Teams’ Manager</w:t>
      </w:r>
    </w:p>
    <w:p w14:paraId="7E8CFB9C" w14:textId="77777777" w:rsidR="00966E2A" w:rsidRPr="00966E2A" w:rsidRDefault="00966E2A" w:rsidP="00966E2A">
      <w:pPr>
        <w:rPr>
          <w:rFonts w:ascii="Arial" w:hAnsi="Arial" w:cs="Arial"/>
        </w:rPr>
      </w:pPr>
      <w:r w:rsidRPr="00966E2A">
        <w:rPr>
          <w:rFonts w:ascii="Arial" w:hAnsi="Arial" w:cs="Arial"/>
          <w:b/>
        </w:rPr>
        <w:t>Hours:</w:t>
      </w:r>
      <w:r w:rsidRPr="00966E2A">
        <w:rPr>
          <w:rFonts w:ascii="Arial" w:hAnsi="Arial" w:cs="Arial"/>
        </w:rPr>
        <w:tab/>
        <w:t xml:space="preserve"> </w:t>
      </w:r>
      <w:r w:rsidR="003029D0">
        <w:rPr>
          <w:rFonts w:ascii="Arial" w:hAnsi="Arial" w:cs="Arial"/>
        </w:rPr>
        <w:t xml:space="preserve">37 </w:t>
      </w:r>
      <w:r w:rsidRPr="00966E2A">
        <w:rPr>
          <w:rFonts w:ascii="Arial" w:hAnsi="Arial" w:cs="Arial"/>
        </w:rPr>
        <w:t>hours per</w:t>
      </w:r>
      <w:r w:rsidR="003D6504">
        <w:rPr>
          <w:rFonts w:ascii="Arial" w:hAnsi="Arial" w:cs="Arial"/>
        </w:rPr>
        <w:t xml:space="preserve"> week (including 1 weekend day per week)</w:t>
      </w:r>
    </w:p>
    <w:p w14:paraId="019D99FE" w14:textId="77777777" w:rsidR="00966E2A" w:rsidRPr="00966E2A" w:rsidRDefault="00966E2A" w:rsidP="00966E2A">
      <w:pPr>
        <w:rPr>
          <w:rFonts w:ascii="Arial" w:hAnsi="Arial" w:cs="Arial"/>
          <w:b/>
        </w:rPr>
      </w:pPr>
      <w:r w:rsidRPr="00966E2A">
        <w:rPr>
          <w:rFonts w:ascii="Arial" w:hAnsi="Arial" w:cs="Arial"/>
          <w:b/>
        </w:rPr>
        <w:t>Role Guide</w:t>
      </w:r>
    </w:p>
    <w:p w14:paraId="162964BE" w14:textId="77777777" w:rsidR="00966E2A" w:rsidRPr="00966E2A" w:rsidRDefault="00966E2A" w:rsidP="00966E2A">
      <w:pPr>
        <w:rPr>
          <w:rFonts w:ascii="Arial" w:hAnsi="Arial" w:cs="Arial"/>
        </w:rPr>
      </w:pPr>
      <w:r w:rsidRPr="00966E2A">
        <w:rPr>
          <w:rFonts w:ascii="Arial" w:hAnsi="Arial" w:cs="Arial"/>
        </w:rPr>
        <w:t xml:space="preserve">The Community </w:t>
      </w:r>
      <w:r w:rsidR="003029D0" w:rsidRPr="00966E2A">
        <w:rPr>
          <w:rFonts w:ascii="Arial" w:hAnsi="Arial" w:cs="Arial"/>
        </w:rPr>
        <w:t>Support Co</w:t>
      </w:r>
      <w:r w:rsidRPr="00966E2A">
        <w:rPr>
          <w:rFonts w:ascii="Arial" w:hAnsi="Arial" w:cs="Arial"/>
        </w:rPr>
        <w:t>-ordinator will</w:t>
      </w:r>
      <w:r w:rsidR="00E61AC4">
        <w:rPr>
          <w:rFonts w:ascii="Arial" w:hAnsi="Arial" w:cs="Arial"/>
        </w:rPr>
        <w:t xml:space="preserve"> work with MAST hospital teams to work within a “team i</w:t>
      </w:r>
      <w:r w:rsidRPr="00966E2A">
        <w:rPr>
          <w:rFonts w:ascii="Arial" w:hAnsi="Arial" w:cs="Arial"/>
        </w:rPr>
        <w:t xml:space="preserve">n a team model” across BDCFT and ANHSFT delivering the following: </w:t>
      </w:r>
    </w:p>
    <w:p w14:paraId="4D0A7ABB" w14:textId="77777777" w:rsidR="00966E2A" w:rsidRPr="00966E2A" w:rsidRDefault="00966E2A" w:rsidP="00966E2A">
      <w:pPr>
        <w:rPr>
          <w:rFonts w:ascii="Arial" w:hAnsi="Arial" w:cs="Arial"/>
          <w:b/>
        </w:rPr>
      </w:pPr>
      <w:r w:rsidRPr="00966E2A">
        <w:rPr>
          <w:rFonts w:ascii="Arial" w:hAnsi="Arial" w:cs="Arial"/>
          <w:b/>
        </w:rPr>
        <w:t>Frequent Attenders (FA) – Working with FA’s to reduce readmission / frequency of presentation</w:t>
      </w:r>
    </w:p>
    <w:p w14:paraId="261335A2" w14:textId="77777777" w:rsidR="00966E2A" w:rsidRPr="00966E2A" w:rsidRDefault="00966E2A" w:rsidP="00966E2A">
      <w:pPr>
        <w:rPr>
          <w:rFonts w:ascii="Arial" w:hAnsi="Arial" w:cs="Arial"/>
        </w:rPr>
      </w:pPr>
      <w:r w:rsidRPr="00966E2A">
        <w:rPr>
          <w:rFonts w:ascii="Arial" w:hAnsi="Arial" w:cs="Arial"/>
        </w:rPr>
        <w:t>1)</w:t>
      </w:r>
      <w:r w:rsidRPr="00966E2A">
        <w:rPr>
          <w:rFonts w:ascii="Arial" w:hAnsi="Arial" w:cs="Arial"/>
        </w:rPr>
        <w:tab/>
        <w:t xml:space="preserve">Specialist work with frequent attenders in the community – referred via bi-monthly FA meetings hosted at both Airedale and Bradford acute trusts. </w:t>
      </w:r>
    </w:p>
    <w:p w14:paraId="49FD53FA" w14:textId="77777777" w:rsidR="00966E2A" w:rsidRPr="00966E2A" w:rsidRDefault="00966E2A" w:rsidP="00966E2A">
      <w:pPr>
        <w:rPr>
          <w:rFonts w:ascii="Arial" w:hAnsi="Arial" w:cs="Arial"/>
        </w:rPr>
      </w:pPr>
      <w:r w:rsidRPr="00966E2A">
        <w:rPr>
          <w:rFonts w:ascii="Arial" w:hAnsi="Arial" w:cs="Arial"/>
        </w:rPr>
        <w:t>2)</w:t>
      </w:r>
      <w:r w:rsidRPr="00966E2A">
        <w:rPr>
          <w:rFonts w:ascii="Arial" w:hAnsi="Arial" w:cs="Arial"/>
        </w:rPr>
        <w:tab/>
        <w:t>Specialist work with frequent attenders in the hospital –</w:t>
      </w:r>
      <w:r w:rsidR="00E61AC4">
        <w:rPr>
          <w:rFonts w:ascii="Arial" w:hAnsi="Arial" w:cs="Arial"/>
        </w:rPr>
        <w:t xml:space="preserve"> </w:t>
      </w:r>
      <w:r w:rsidRPr="00966E2A">
        <w:rPr>
          <w:rFonts w:ascii="Arial" w:hAnsi="Arial" w:cs="Arial"/>
        </w:rPr>
        <w:t>referrals by re</w:t>
      </w:r>
      <w:r w:rsidR="00E61AC4">
        <w:rPr>
          <w:rFonts w:ascii="Arial" w:hAnsi="Arial" w:cs="Arial"/>
        </w:rPr>
        <w:t xml:space="preserve">ception or streaming/navigation </w:t>
      </w:r>
      <w:r w:rsidRPr="00966E2A">
        <w:rPr>
          <w:rFonts w:ascii="Arial" w:hAnsi="Arial" w:cs="Arial"/>
        </w:rPr>
        <w:t>staff as they present or register in the ED</w:t>
      </w:r>
    </w:p>
    <w:p w14:paraId="168B8CA4" w14:textId="77777777" w:rsidR="00966E2A" w:rsidRPr="00966E2A" w:rsidRDefault="00966E2A" w:rsidP="00966E2A">
      <w:pPr>
        <w:rPr>
          <w:rFonts w:ascii="Arial" w:hAnsi="Arial" w:cs="Arial"/>
          <w:b/>
        </w:rPr>
      </w:pPr>
      <w:r w:rsidRPr="00966E2A">
        <w:rPr>
          <w:rFonts w:ascii="Arial" w:hAnsi="Arial" w:cs="Arial"/>
          <w:b/>
        </w:rPr>
        <w:t>Reducing Admissions - Enabling holistic, person centred decisions on next steps for care and support</w:t>
      </w:r>
    </w:p>
    <w:p w14:paraId="029F3BDC" w14:textId="77777777" w:rsidR="00966E2A" w:rsidRPr="00966E2A" w:rsidRDefault="00966E2A" w:rsidP="00966E2A">
      <w:pPr>
        <w:rPr>
          <w:rFonts w:ascii="Arial" w:hAnsi="Arial" w:cs="Arial"/>
        </w:rPr>
      </w:pPr>
      <w:r w:rsidRPr="00966E2A">
        <w:rPr>
          <w:rFonts w:ascii="Arial" w:hAnsi="Arial" w:cs="Arial"/>
        </w:rPr>
        <w:t>3)</w:t>
      </w:r>
      <w:r w:rsidRPr="00966E2A">
        <w:rPr>
          <w:rFonts w:ascii="Arial" w:hAnsi="Arial" w:cs="Arial"/>
        </w:rPr>
        <w:tab/>
        <w:t>Generic support for patients during "down time" (periods of care when no active interactions are being undertaken in the clinical setting) – to include guided conversations, advance planning and discharge planning, as well as an active conduit from the patient/families/carers and the acute trust staff.</w:t>
      </w:r>
    </w:p>
    <w:p w14:paraId="31C816F4" w14:textId="77777777" w:rsidR="00966E2A" w:rsidRPr="00966E2A" w:rsidRDefault="00966E2A" w:rsidP="00966E2A">
      <w:pPr>
        <w:rPr>
          <w:rFonts w:ascii="Arial" w:hAnsi="Arial" w:cs="Arial"/>
        </w:rPr>
      </w:pPr>
      <w:r w:rsidRPr="00966E2A">
        <w:rPr>
          <w:rFonts w:ascii="Arial" w:hAnsi="Arial" w:cs="Arial"/>
        </w:rPr>
        <w:t>4)</w:t>
      </w:r>
      <w:r w:rsidRPr="00966E2A">
        <w:rPr>
          <w:rFonts w:ascii="Arial" w:hAnsi="Arial" w:cs="Arial"/>
        </w:rPr>
        <w:tab/>
        <w:t>General engagement with patients in the waiting room around health messaging / redirection to most appropriate community services and soft, care interaction (active non-therapeutic time).</w:t>
      </w:r>
    </w:p>
    <w:p w14:paraId="642552AD" w14:textId="77777777" w:rsidR="00966E2A" w:rsidRPr="00966E2A" w:rsidRDefault="00966E2A" w:rsidP="00966E2A">
      <w:pPr>
        <w:rPr>
          <w:rFonts w:ascii="Arial" w:hAnsi="Arial" w:cs="Arial"/>
        </w:rPr>
      </w:pPr>
      <w:r w:rsidRPr="00966E2A">
        <w:rPr>
          <w:rFonts w:ascii="Arial" w:hAnsi="Arial" w:cs="Arial"/>
        </w:rPr>
        <w:t>5)</w:t>
      </w:r>
      <w:r w:rsidRPr="00966E2A">
        <w:rPr>
          <w:rFonts w:ascii="Arial" w:hAnsi="Arial" w:cs="Arial"/>
        </w:rPr>
        <w:tab/>
        <w:t>Support the one system frailty model for re-direction to the virt</w:t>
      </w:r>
      <w:r>
        <w:rPr>
          <w:rFonts w:ascii="Arial" w:hAnsi="Arial" w:cs="Arial"/>
        </w:rPr>
        <w:t>ual ward and community services</w:t>
      </w:r>
    </w:p>
    <w:p w14:paraId="06E1A4FF" w14:textId="77777777" w:rsidR="00966E2A" w:rsidRPr="00966E2A" w:rsidRDefault="00966E2A" w:rsidP="00966E2A">
      <w:pPr>
        <w:rPr>
          <w:rFonts w:ascii="Arial" w:hAnsi="Arial" w:cs="Arial"/>
          <w:b/>
        </w:rPr>
      </w:pPr>
      <w:r w:rsidRPr="00966E2A">
        <w:rPr>
          <w:rFonts w:ascii="Arial" w:hAnsi="Arial" w:cs="Arial"/>
          <w:b/>
        </w:rPr>
        <w:t xml:space="preserve">Enabling and supporting timely discharge &amp; reducing risk / likelihood of readmission or re-attendance. </w:t>
      </w:r>
    </w:p>
    <w:p w14:paraId="19837E91" w14:textId="0F20EE50" w:rsidR="00966E2A" w:rsidRDefault="00966E2A" w:rsidP="00966E2A">
      <w:pPr>
        <w:rPr>
          <w:rFonts w:ascii="Arial" w:hAnsi="Arial" w:cs="Arial"/>
        </w:rPr>
      </w:pPr>
      <w:r w:rsidRPr="00966E2A">
        <w:rPr>
          <w:rFonts w:ascii="Arial" w:hAnsi="Arial" w:cs="Arial"/>
        </w:rPr>
        <w:t>6)</w:t>
      </w:r>
      <w:r w:rsidRPr="00966E2A">
        <w:rPr>
          <w:rFonts w:ascii="Arial" w:hAnsi="Arial" w:cs="Arial"/>
        </w:rPr>
        <w:tab/>
        <w:t>Completing daily walk rounds on the wards relating to areas of expertise (Care of the Elderly, Gastroenterology, Mental Health) to support those who may need additional support for transition into the community or next steps in their life. Including referrals into community support workers / community services/</w:t>
      </w:r>
      <w:r w:rsidR="00FB188B">
        <w:rPr>
          <w:rFonts w:ascii="Arial" w:hAnsi="Arial" w:cs="Arial"/>
        </w:rPr>
        <w:t xml:space="preserve"> </w:t>
      </w:r>
      <w:r w:rsidRPr="00966E2A">
        <w:rPr>
          <w:rFonts w:ascii="Arial" w:hAnsi="Arial" w:cs="Arial"/>
        </w:rPr>
        <w:t>allied social care provisions.</w:t>
      </w:r>
    </w:p>
    <w:p w14:paraId="649B2F6E" w14:textId="77777777" w:rsidR="003029D0" w:rsidRDefault="003029D0" w:rsidP="00966E2A">
      <w:pPr>
        <w:rPr>
          <w:rFonts w:ascii="Arial" w:hAnsi="Arial" w:cs="Arial"/>
        </w:rPr>
      </w:pPr>
    </w:p>
    <w:p w14:paraId="307775FD" w14:textId="77777777" w:rsidR="003029D0" w:rsidRDefault="003029D0" w:rsidP="00966E2A">
      <w:pPr>
        <w:rPr>
          <w:rFonts w:ascii="Arial" w:hAnsi="Arial" w:cs="Arial"/>
        </w:rPr>
      </w:pPr>
    </w:p>
    <w:p w14:paraId="71F63B61" w14:textId="35DEECA2" w:rsidR="003D678E" w:rsidRPr="00966E2A" w:rsidRDefault="003D678E" w:rsidP="00966E2A">
      <w:pPr>
        <w:rPr>
          <w:rFonts w:ascii="Arial" w:hAnsi="Arial" w:cs="Arial"/>
        </w:rPr>
      </w:pPr>
      <w:r w:rsidRPr="003029D0">
        <w:rPr>
          <w:rFonts w:ascii="Arial" w:hAnsi="Arial" w:cs="Arial"/>
        </w:rPr>
        <w:lastRenderedPageBreak/>
        <w:t>7) Refer patients that need additional support to either supported discharge or Home from Hospital for ongoing support from Carers</w:t>
      </w:r>
      <w:r w:rsidR="00FB188B">
        <w:rPr>
          <w:rFonts w:ascii="Arial" w:hAnsi="Arial" w:cs="Arial"/>
        </w:rPr>
        <w:t>’</w:t>
      </w:r>
      <w:r w:rsidRPr="003029D0">
        <w:rPr>
          <w:rFonts w:ascii="Arial" w:hAnsi="Arial" w:cs="Arial"/>
        </w:rPr>
        <w:t xml:space="preserve"> Resource.</w:t>
      </w:r>
      <w:r>
        <w:rPr>
          <w:rFonts w:ascii="Arial" w:hAnsi="Arial" w:cs="Arial"/>
        </w:rPr>
        <w:t xml:space="preserve"> </w:t>
      </w:r>
    </w:p>
    <w:p w14:paraId="0E50FB97" w14:textId="77777777" w:rsidR="00966E2A" w:rsidRPr="00966E2A" w:rsidRDefault="00966E2A" w:rsidP="00966E2A">
      <w:pPr>
        <w:rPr>
          <w:rFonts w:ascii="Arial" w:hAnsi="Arial" w:cs="Arial"/>
          <w:b/>
        </w:rPr>
      </w:pPr>
      <w:r w:rsidRPr="00966E2A">
        <w:rPr>
          <w:rFonts w:ascii="Arial" w:hAnsi="Arial" w:cs="Arial"/>
          <w:b/>
        </w:rPr>
        <w:t>Relating to your role</w:t>
      </w:r>
    </w:p>
    <w:p w14:paraId="53D0935D" w14:textId="77777777" w:rsidR="00966E2A" w:rsidRPr="00966E2A" w:rsidRDefault="00966E2A" w:rsidP="00966E2A">
      <w:pPr>
        <w:rPr>
          <w:rFonts w:ascii="Arial" w:hAnsi="Arial" w:cs="Arial"/>
          <w:b/>
        </w:rPr>
      </w:pPr>
      <w:r>
        <w:rPr>
          <w:rFonts w:ascii="Arial" w:hAnsi="Arial" w:cs="Arial"/>
          <w:b/>
        </w:rPr>
        <w:t>Service Promotion:</w:t>
      </w:r>
    </w:p>
    <w:p w14:paraId="03B249E1" w14:textId="77777777" w:rsidR="00966E2A" w:rsidRPr="00966E2A" w:rsidRDefault="00966E2A" w:rsidP="00966E2A">
      <w:pPr>
        <w:pStyle w:val="ListParagraph"/>
        <w:numPr>
          <w:ilvl w:val="0"/>
          <w:numId w:val="1"/>
        </w:numPr>
        <w:rPr>
          <w:rFonts w:ascii="Arial" w:hAnsi="Arial" w:cs="Arial"/>
        </w:rPr>
      </w:pPr>
      <w:r w:rsidRPr="00966E2A">
        <w:rPr>
          <w:rFonts w:ascii="Arial" w:hAnsi="Arial" w:cs="Arial"/>
        </w:rPr>
        <w:t>Builds positive relationships with hospital teams to promote the service and increase referral numbers.</w:t>
      </w:r>
    </w:p>
    <w:p w14:paraId="69C8F036" w14:textId="77777777" w:rsidR="00966E2A" w:rsidRPr="00966E2A" w:rsidRDefault="00966E2A" w:rsidP="00966E2A">
      <w:pPr>
        <w:pStyle w:val="ListParagraph"/>
        <w:numPr>
          <w:ilvl w:val="0"/>
          <w:numId w:val="1"/>
        </w:numPr>
        <w:rPr>
          <w:rFonts w:ascii="Arial" w:hAnsi="Arial" w:cs="Arial"/>
        </w:rPr>
      </w:pPr>
      <w:r w:rsidRPr="00966E2A">
        <w:rPr>
          <w:rFonts w:ascii="Arial" w:hAnsi="Arial" w:cs="Arial"/>
        </w:rPr>
        <w:t>Attends Multi Disciplinary Team Meetings as required to generate referrals.</w:t>
      </w:r>
    </w:p>
    <w:p w14:paraId="5CB43FA7" w14:textId="77777777" w:rsidR="00966E2A" w:rsidRPr="00966E2A" w:rsidRDefault="00966E2A" w:rsidP="00966E2A">
      <w:pPr>
        <w:rPr>
          <w:rFonts w:ascii="Arial" w:hAnsi="Arial" w:cs="Arial"/>
          <w:b/>
        </w:rPr>
      </w:pPr>
      <w:r w:rsidRPr="00966E2A">
        <w:rPr>
          <w:rFonts w:ascii="Arial" w:hAnsi="Arial" w:cs="Arial"/>
          <w:b/>
        </w:rPr>
        <w:t>Key Duties and Responsibilities</w:t>
      </w:r>
    </w:p>
    <w:p w14:paraId="09FAC310" w14:textId="77777777" w:rsidR="00966E2A" w:rsidRDefault="00966E2A" w:rsidP="00966E2A">
      <w:pPr>
        <w:pStyle w:val="ListParagraph"/>
        <w:numPr>
          <w:ilvl w:val="0"/>
          <w:numId w:val="2"/>
        </w:numPr>
        <w:rPr>
          <w:rFonts w:ascii="Arial" w:hAnsi="Arial" w:cs="Arial"/>
        </w:rPr>
      </w:pPr>
      <w:r w:rsidRPr="00966E2A">
        <w:rPr>
          <w:rFonts w:ascii="Arial" w:hAnsi="Arial" w:cs="Arial"/>
        </w:rPr>
        <w:t>To provide one-to-one support for patients  in A&amp;E and link wards within the hospital;</w:t>
      </w:r>
    </w:p>
    <w:p w14:paraId="7419E4AC" w14:textId="77777777" w:rsidR="00966E2A" w:rsidRDefault="00966E2A" w:rsidP="00966E2A">
      <w:pPr>
        <w:pStyle w:val="ListParagraph"/>
        <w:numPr>
          <w:ilvl w:val="0"/>
          <w:numId w:val="2"/>
        </w:numPr>
        <w:rPr>
          <w:rFonts w:ascii="Arial" w:hAnsi="Arial" w:cs="Arial"/>
        </w:rPr>
      </w:pPr>
      <w:r w:rsidRPr="00966E2A">
        <w:rPr>
          <w:rFonts w:ascii="Arial" w:hAnsi="Arial" w:cs="Arial"/>
        </w:rPr>
        <w:t>To build safe, trusting relationships with individuals based on non-judgmental listening and shared lived experience;</w:t>
      </w:r>
    </w:p>
    <w:p w14:paraId="20668C9A" w14:textId="77777777" w:rsidR="00966E2A" w:rsidRDefault="00966E2A" w:rsidP="00966E2A">
      <w:pPr>
        <w:pStyle w:val="ListParagraph"/>
        <w:numPr>
          <w:ilvl w:val="0"/>
          <w:numId w:val="2"/>
        </w:numPr>
        <w:rPr>
          <w:rFonts w:ascii="Arial" w:hAnsi="Arial" w:cs="Arial"/>
        </w:rPr>
      </w:pPr>
      <w:r w:rsidRPr="00966E2A">
        <w:rPr>
          <w:rFonts w:ascii="Arial" w:hAnsi="Arial" w:cs="Arial"/>
        </w:rPr>
        <w:t>To model personal responsibility, self-awareness, self-belief, self-advocacy and hopefulness;</w:t>
      </w:r>
    </w:p>
    <w:p w14:paraId="192CBC00" w14:textId="77777777" w:rsidR="00966E2A" w:rsidRDefault="00966E2A" w:rsidP="00966E2A">
      <w:pPr>
        <w:pStyle w:val="ListParagraph"/>
        <w:numPr>
          <w:ilvl w:val="0"/>
          <w:numId w:val="2"/>
        </w:numPr>
        <w:rPr>
          <w:rFonts w:ascii="Arial" w:hAnsi="Arial" w:cs="Arial"/>
        </w:rPr>
      </w:pPr>
      <w:r w:rsidRPr="00966E2A">
        <w:rPr>
          <w:rFonts w:ascii="Arial" w:hAnsi="Arial" w:cs="Arial"/>
        </w:rPr>
        <w:t>To make full use of supervision, peer support with other peer workers</w:t>
      </w:r>
      <w:r>
        <w:rPr>
          <w:rFonts w:ascii="Arial" w:hAnsi="Arial" w:cs="Arial"/>
        </w:rPr>
        <w:t xml:space="preserve"> </w:t>
      </w:r>
      <w:r w:rsidRPr="00966E2A">
        <w:rPr>
          <w:rFonts w:ascii="Arial" w:hAnsi="Arial" w:cs="Arial"/>
        </w:rPr>
        <w:t>and other support as necessary in order to remain well and safe;</w:t>
      </w:r>
    </w:p>
    <w:p w14:paraId="64350D7C" w14:textId="77777777" w:rsidR="00966E2A" w:rsidRDefault="00966E2A" w:rsidP="00966E2A">
      <w:pPr>
        <w:pStyle w:val="ListParagraph"/>
        <w:numPr>
          <w:ilvl w:val="0"/>
          <w:numId w:val="2"/>
        </w:numPr>
        <w:rPr>
          <w:rFonts w:ascii="Arial" w:hAnsi="Arial" w:cs="Arial"/>
        </w:rPr>
      </w:pPr>
      <w:r w:rsidRPr="00966E2A">
        <w:rPr>
          <w:rFonts w:ascii="Arial" w:hAnsi="Arial" w:cs="Arial"/>
        </w:rPr>
        <w:t>To raise awareness of alternatives to A&amp;E for people in emotional distress;</w:t>
      </w:r>
    </w:p>
    <w:p w14:paraId="625344CE" w14:textId="77777777" w:rsidR="00966E2A" w:rsidRDefault="00966E2A" w:rsidP="00966E2A">
      <w:pPr>
        <w:pStyle w:val="ListParagraph"/>
        <w:numPr>
          <w:ilvl w:val="0"/>
          <w:numId w:val="2"/>
        </w:numPr>
        <w:rPr>
          <w:rFonts w:ascii="Arial" w:hAnsi="Arial" w:cs="Arial"/>
        </w:rPr>
      </w:pPr>
      <w:r w:rsidRPr="00966E2A">
        <w:rPr>
          <w:rFonts w:ascii="Arial" w:hAnsi="Arial" w:cs="Arial"/>
        </w:rPr>
        <w:t>To coordinate allocation of community support where appropriate for discharge;</w:t>
      </w:r>
    </w:p>
    <w:p w14:paraId="2F838F38" w14:textId="77777777" w:rsidR="00966E2A" w:rsidRDefault="00966E2A" w:rsidP="00966E2A">
      <w:pPr>
        <w:pStyle w:val="ListParagraph"/>
        <w:numPr>
          <w:ilvl w:val="0"/>
          <w:numId w:val="2"/>
        </w:numPr>
        <w:rPr>
          <w:rFonts w:ascii="Arial" w:hAnsi="Arial" w:cs="Arial"/>
        </w:rPr>
      </w:pPr>
      <w:r w:rsidRPr="00966E2A">
        <w:rPr>
          <w:rFonts w:ascii="Arial" w:hAnsi="Arial" w:cs="Arial"/>
        </w:rPr>
        <w:t>Work as part of an integrated team with colleagues from BDCFT and partner VCS organisations to ensure that individuals get the support they need;</w:t>
      </w:r>
    </w:p>
    <w:p w14:paraId="651A1EE6" w14:textId="77777777" w:rsidR="00966E2A" w:rsidRDefault="00966E2A" w:rsidP="00966E2A">
      <w:pPr>
        <w:pStyle w:val="ListParagraph"/>
        <w:numPr>
          <w:ilvl w:val="0"/>
          <w:numId w:val="2"/>
        </w:numPr>
        <w:rPr>
          <w:rFonts w:ascii="Arial" w:hAnsi="Arial" w:cs="Arial"/>
        </w:rPr>
      </w:pPr>
      <w:r w:rsidRPr="00966E2A">
        <w:rPr>
          <w:rFonts w:ascii="Arial" w:hAnsi="Arial" w:cs="Arial"/>
        </w:rPr>
        <w:t>Organise own day to day tasks, exercising judgement and referring to senior staff issues outside own scope of practice;</w:t>
      </w:r>
    </w:p>
    <w:p w14:paraId="3620494D" w14:textId="77777777" w:rsidR="00966E2A" w:rsidRDefault="00966E2A" w:rsidP="00966E2A">
      <w:pPr>
        <w:pStyle w:val="ListParagraph"/>
        <w:numPr>
          <w:ilvl w:val="0"/>
          <w:numId w:val="2"/>
        </w:numPr>
        <w:rPr>
          <w:rFonts w:ascii="Arial" w:hAnsi="Arial" w:cs="Arial"/>
        </w:rPr>
      </w:pPr>
      <w:r w:rsidRPr="00966E2A">
        <w:rPr>
          <w:rFonts w:ascii="Arial" w:hAnsi="Arial" w:cs="Arial"/>
        </w:rPr>
        <w:t>Obtain, record and report information. Demonstrate competent IT skills.  Daily access to IT systems and use of internet for research;</w:t>
      </w:r>
    </w:p>
    <w:p w14:paraId="0FA8F075" w14:textId="77777777" w:rsidR="00966E2A" w:rsidRDefault="00966E2A" w:rsidP="00966E2A">
      <w:pPr>
        <w:pStyle w:val="ListParagraph"/>
        <w:numPr>
          <w:ilvl w:val="0"/>
          <w:numId w:val="2"/>
        </w:numPr>
        <w:rPr>
          <w:rFonts w:ascii="Arial" w:hAnsi="Arial" w:cs="Arial"/>
        </w:rPr>
      </w:pPr>
      <w:r w:rsidRPr="00966E2A">
        <w:rPr>
          <w:rFonts w:ascii="Arial" w:hAnsi="Arial" w:cs="Arial"/>
        </w:rPr>
        <w:t>Promote and demonstrate effective communication at all times with service users, carers, colleagues and other departments. Recognise the need for tact, consideration and confidentiality;</w:t>
      </w:r>
    </w:p>
    <w:p w14:paraId="5F1D780B" w14:textId="77777777" w:rsidR="00966E2A" w:rsidRDefault="00966E2A" w:rsidP="00966E2A">
      <w:pPr>
        <w:pStyle w:val="ListParagraph"/>
        <w:numPr>
          <w:ilvl w:val="0"/>
          <w:numId w:val="2"/>
        </w:numPr>
        <w:rPr>
          <w:rFonts w:ascii="Arial" w:hAnsi="Arial" w:cs="Arial"/>
        </w:rPr>
      </w:pPr>
      <w:r w:rsidRPr="00966E2A">
        <w:rPr>
          <w:rFonts w:ascii="Arial" w:hAnsi="Arial" w:cs="Arial"/>
        </w:rPr>
        <w:t>Report, document and act on untoward incidents appropriately, escalating as indicated;</w:t>
      </w:r>
    </w:p>
    <w:p w14:paraId="0893190A" w14:textId="77777777" w:rsidR="00966E2A" w:rsidRDefault="00966E2A" w:rsidP="00966E2A">
      <w:pPr>
        <w:pStyle w:val="ListParagraph"/>
        <w:numPr>
          <w:ilvl w:val="0"/>
          <w:numId w:val="2"/>
        </w:numPr>
        <w:rPr>
          <w:rFonts w:ascii="Arial" w:hAnsi="Arial" w:cs="Arial"/>
        </w:rPr>
      </w:pPr>
      <w:r w:rsidRPr="00966E2A">
        <w:rPr>
          <w:rFonts w:ascii="Arial" w:hAnsi="Arial" w:cs="Arial"/>
        </w:rPr>
        <w:t>Work with a high level of awareness of safeguarding in order to both prevent and respond appropriately to abuse;</w:t>
      </w:r>
    </w:p>
    <w:p w14:paraId="0E343C59" w14:textId="77777777" w:rsidR="00966E2A" w:rsidRDefault="00966E2A" w:rsidP="00966E2A">
      <w:pPr>
        <w:pStyle w:val="ListParagraph"/>
        <w:numPr>
          <w:ilvl w:val="0"/>
          <w:numId w:val="2"/>
        </w:numPr>
        <w:rPr>
          <w:rFonts w:ascii="Arial" w:hAnsi="Arial" w:cs="Arial"/>
        </w:rPr>
      </w:pPr>
      <w:r w:rsidRPr="00966E2A">
        <w:rPr>
          <w:rFonts w:ascii="Arial" w:hAnsi="Arial" w:cs="Arial"/>
        </w:rPr>
        <w:t>To sign-post to various resources, opportunities and activities in the community to promote choice and informed decision-making;</w:t>
      </w:r>
    </w:p>
    <w:p w14:paraId="04FBE027" w14:textId="77777777" w:rsidR="00966E2A" w:rsidRDefault="00966E2A" w:rsidP="00966E2A">
      <w:pPr>
        <w:pStyle w:val="ListParagraph"/>
        <w:numPr>
          <w:ilvl w:val="0"/>
          <w:numId w:val="2"/>
        </w:numPr>
        <w:rPr>
          <w:rFonts w:ascii="Arial" w:hAnsi="Arial" w:cs="Arial"/>
        </w:rPr>
      </w:pPr>
      <w:r w:rsidRPr="00966E2A">
        <w:rPr>
          <w:rFonts w:ascii="Arial" w:hAnsi="Arial" w:cs="Arial"/>
        </w:rPr>
        <w:t>To identify personal developmental needs in conjunction with line manager and recovery-focused supervision;</w:t>
      </w:r>
    </w:p>
    <w:p w14:paraId="4DD2E606" w14:textId="77777777" w:rsidR="00966E2A" w:rsidRDefault="00966E2A" w:rsidP="00966E2A">
      <w:pPr>
        <w:pStyle w:val="ListParagraph"/>
        <w:numPr>
          <w:ilvl w:val="0"/>
          <w:numId w:val="2"/>
        </w:numPr>
        <w:rPr>
          <w:rFonts w:ascii="Arial" w:hAnsi="Arial" w:cs="Arial"/>
        </w:rPr>
      </w:pPr>
      <w:r w:rsidRPr="00966E2A">
        <w:rPr>
          <w:rFonts w:ascii="Arial" w:hAnsi="Arial" w:cs="Arial"/>
        </w:rPr>
        <w:t>To work within policies including health and safety and data protection;</w:t>
      </w:r>
    </w:p>
    <w:p w14:paraId="2ECF5450" w14:textId="77777777" w:rsidR="00966E2A" w:rsidRDefault="00966E2A" w:rsidP="00966E2A">
      <w:pPr>
        <w:pStyle w:val="ListParagraph"/>
        <w:numPr>
          <w:ilvl w:val="0"/>
          <w:numId w:val="2"/>
        </w:numPr>
        <w:rPr>
          <w:rFonts w:ascii="Arial" w:hAnsi="Arial" w:cs="Arial"/>
        </w:rPr>
      </w:pPr>
      <w:r w:rsidRPr="00966E2A">
        <w:rPr>
          <w:rFonts w:ascii="Arial" w:hAnsi="Arial" w:cs="Arial"/>
        </w:rPr>
        <w:t>To participate in regular supervision;</w:t>
      </w:r>
    </w:p>
    <w:p w14:paraId="62E25CA0" w14:textId="77777777" w:rsidR="00966E2A" w:rsidRDefault="00966E2A" w:rsidP="00966E2A">
      <w:pPr>
        <w:pStyle w:val="ListParagraph"/>
        <w:numPr>
          <w:ilvl w:val="0"/>
          <w:numId w:val="2"/>
        </w:numPr>
        <w:rPr>
          <w:rFonts w:ascii="Arial" w:hAnsi="Arial" w:cs="Arial"/>
        </w:rPr>
      </w:pPr>
      <w:r w:rsidRPr="00966E2A">
        <w:rPr>
          <w:rFonts w:ascii="Arial" w:hAnsi="Arial" w:cs="Arial"/>
        </w:rPr>
        <w:t>To attend all role relevant mandatory training as and when required to do so;</w:t>
      </w:r>
    </w:p>
    <w:p w14:paraId="21083E9E" w14:textId="77777777" w:rsidR="00966E2A" w:rsidRPr="00966E2A" w:rsidRDefault="00966E2A" w:rsidP="00966E2A">
      <w:pPr>
        <w:pStyle w:val="ListParagraph"/>
        <w:numPr>
          <w:ilvl w:val="0"/>
          <w:numId w:val="2"/>
        </w:numPr>
        <w:rPr>
          <w:rFonts w:ascii="Arial" w:hAnsi="Arial" w:cs="Arial"/>
        </w:rPr>
      </w:pPr>
      <w:r w:rsidRPr="00966E2A">
        <w:rPr>
          <w:rFonts w:ascii="Arial" w:hAnsi="Arial" w:cs="Arial"/>
        </w:rPr>
        <w:t>To attend all role specific training and other staff development opportunities as and when required.</w:t>
      </w:r>
    </w:p>
    <w:p w14:paraId="5456FABB" w14:textId="77777777" w:rsidR="00966E2A" w:rsidRPr="00966E2A" w:rsidRDefault="00966E2A" w:rsidP="00966E2A">
      <w:pPr>
        <w:rPr>
          <w:rFonts w:ascii="Arial" w:hAnsi="Arial" w:cs="Arial"/>
        </w:rPr>
      </w:pPr>
    </w:p>
    <w:p w14:paraId="27DDAEC7" w14:textId="77777777" w:rsidR="00966E2A" w:rsidRPr="00966E2A" w:rsidRDefault="00966E2A" w:rsidP="00966E2A">
      <w:pPr>
        <w:rPr>
          <w:rFonts w:ascii="Arial" w:hAnsi="Arial" w:cs="Arial"/>
          <w:b/>
        </w:rPr>
      </w:pPr>
      <w:r w:rsidRPr="00966E2A">
        <w:rPr>
          <w:rFonts w:ascii="Arial" w:hAnsi="Arial" w:cs="Arial"/>
          <w:b/>
        </w:rPr>
        <w:t>General</w:t>
      </w:r>
    </w:p>
    <w:p w14:paraId="7E86CFC5" w14:textId="77777777" w:rsidR="00966E2A" w:rsidRDefault="00966E2A" w:rsidP="003D678E">
      <w:pPr>
        <w:pStyle w:val="ListParagraph"/>
        <w:rPr>
          <w:rFonts w:ascii="Arial" w:hAnsi="Arial" w:cs="Arial"/>
        </w:rPr>
      </w:pPr>
      <w:r w:rsidRPr="00966E2A">
        <w:rPr>
          <w:rFonts w:ascii="Arial" w:hAnsi="Arial" w:cs="Arial"/>
        </w:rPr>
        <w:lastRenderedPageBreak/>
        <w:t>Effectively manages a case load of clients, ensuring effective liaison with other agencies.</w:t>
      </w:r>
    </w:p>
    <w:p w14:paraId="14DDC3B6" w14:textId="77777777" w:rsidR="00966E2A" w:rsidRPr="00966E2A" w:rsidRDefault="00966E2A" w:rsidP="00966E2A">
      <w:pPr>
        <w:pStyle w:val="ListParagraph"/>
        <w:numPr>
          <w:ilvl w:val="0"/>
          <w:numId w:val="3"/>
        </w:numPr>
        <w:rPr>
          <w:rFonts w:ascii="Arial" w:hAnsi="Arial" w:cs="Arial"/>
        </w:rPr>
      </w:pPr>
      <w:r w:rsidRPr="00966E2A">
        <w:rPr>
          <w:rFonts w:ascii="Arial" w:hAnsi="Arial" w:cs="Arial"/>
        </w:rPr>
        <w:t>Ensures that all processes and procedures are adhered to in the safe delivery of the service keeping up to date confidential accurate records (electronic and/or paper). Conducts risk assessments on clients referred to the scheme.</w:t>
      </w:r>
    </w:p>
    <w:p w14:paraId="1AA9DC6F" w14:textId="77777777" w:rsidR="00966E2A" w:rsidRDefault="00966E2A" w:rsidP="00966E2A">
      <w:pPr>
        <w:rPr>
          <w:rFonts w:ascii="Arial" w:hAnsi="Arial" w:cs="Arial"/>
          <w:b/>
        </w:rPr>
      </w:pPr>
      <w:r>
        <w:rPr>
          <w:rFonts w:ascii="Arial" w:hAnsi="Arial" w:cs="Arial"/>
          <w:b/>
        </w:rPr>
        <w:t>Working with others</w:t>
      </w:r>
    </w:p>
    <w:p w14:paraId="017A5476" w14:textId="77777777" w:rsidR="00966E2A" w:rsidRPr="00966E2A" w:rsidRDefault="00966E2A" w:rsidP="00966E2A">
      <w:pPr>
        <w:pStyle w:val="ListParagraph"/>
        <w:numPr>
          <w:ilvl w:val="0"/>
          <w:numId w:val="4"/>
        </w:numPr>
        <w:rPr>
          <w:rFonts w:ascii="Arial" w:hAnsi="Arial" w:cs="Arial"/>
          <w:b/>
        </w:rPr>
      </w:pPr>
      <w:r w:rsidRPr="00966E2A">
        <w:rPr>
          <w:rFonts w:ascii="Arial" w:hAnsi="Arial" w:cs="Arial"/>
        </w:rPr>
        <w:t>Demonstrates effective team working skills, participates in team meetings and training.</w:t>
      </w:r>
    </w:p>
    <w:p w14:paraId="4D06E6F1" w14:textId="77777777" w:rsidR="00966E2A" w:rsidRPr="00966E2A" w:rsidRDefault="00966E2A" w:rsidP="00966E2A">
      <w:pPr>
        <w:pStyle w:val="ListParagraph"/>
        <w:numPr>
          <w:ilvl w:val="0"/>
          <w:numId w:val="4"/>
        </w:numPr>
        <w:rPr>
          <w:rFonts w:ascii="Arial" w:hAnsi="Arial" w:cs="Arial"/>
          <w:b/>
        </w:rPr>
      </w:pPr>
      <w:r w:rsidRPr="00966E2A">
        <w:rPr>
          <w:rFonts w:ascii="Arial" w:hAnsi="Arial" w:cs="Arial"/>
        </w:rPr>
        <w:t>Interacts well with other departments.</w:t>
      </w:r>
    </w:p>
    <w:p w14:paraId="1CD68E9C" w14:textId="77777777" w:rsidR="00966E2A" w:rsidRPr="00966E2A" w:rsidRDefault="00966E2A" w:rsidP="00966E2A">
      <w:pPr>
        <w:pStyle w:val="ListParagraph"/>
        <w:numPr>
          <w:ilvl w:val="0"/>
          <w:numId w:val="4"/>
        </w:numPr>
        <w:rPr>
          <w:rFonts w:ascii="Arial" w:hAnsi="Arial" w:cs="Arial"/>
          <w:b/>
        </w:rPr>
      </w:pPr>
      <w:r w:rsidRPr="00966E2A">
        <w:rPr>
          <w:rFonts w:ascii="Arial" w:hAnsi="Arial" w:cs="Arial"/>
        </w:rPr>
        <w:t xml:space="preserve">Displays self confidence </w:t>
      </w:r>
      <w:r>
        <w:rPr>
          <w:rFonts w:ascii="Arial" w:hAnsi="Arial" w:cs="Arial"/>
        </w:rPr>
        <w:t>and initiative.</w:t>
      </w:r>
    </w:p>
    <w:p w14:paraId="6E29BA8E" w14:textId="77777777" w:rsidR="00966E2A" w:rsidRPr="00966E2A" w:rsidRDefault="00966E2A" w:rsidP="00966E2A">
      <w:pPr>
        <w:pStyle w:val="ListParagraph"/>
        <w:numPr>
          <w:ilvl w:val="0"/>
          <w:numId w:val="4"/>
        </w:numPr>
        <w:rPr>
          <w:rFonts w:ascii="Arial" w:hAnsi="Arial" w:cs="Arial"/>
          <w:b/>
        </w:rPr>
      </w:pPr>
      <w:r w:rsidRPr="00966E2A">
        <w:rPr>
          <w:rFonts w:ascii="Arial" w:hAnsi="Arial" w:cs="Arial"/>
        </w:rPr>
        <w:t>Makes a positive contribution to Carers’ Resource, is willing to function as a member of a small team and proactively assist in the development of the organisation.</w:t>
      </w:r>
    </w:p>
    <w:p w14:paraId="51E6C927" w14:textId="77777777" w:rsidR="00966E2A" w:rsidRPr="00966E2A" w:rsidRDefault="00966E2A" w:rsidP="00966E2A">
      <w:pPr>
        <w:pStyle w:val="ListParagraph"/>
        <w:numPr>
          <w:ilvl w:val="0"/>
          <w:numId w:val="4"/>
        </w:numPr>
        <w:rPr>
          <w:rFonts w:ascii="Arial" w:hAnsi="Arial" w:cs="Arial"/>
          <w:b/>
        </w:rPr>
      </w:pPr>
      <w:r w:rsidRPr="00966E2A">
        <w:rPr>
          <w:rFonts w:ascii="Arial" w:hAnsi="Arial" w:cs="Arial"/>
        </w:rPr>
        <w:t xml:space="preserve">Demonstrates active listening </w:t>
      </w:r>
      <w:r>
        <w:rPr>
          <w:rFonts w:ascii="Arial" w:hAnsi="Arial" w:cs="Arial"/>
        </w:rPr>
        <w:t>and active observational skills</w:t>
      </w:r>
    </w:p>
    <w:p w14:paraId="1DBFC8D8" w14:textId="77777777" w:rsidR="00966E2A" w:rsidRPr="00966E2A" w:rsidRDefault="00966E2A" w:rsidP="00966E2A">
      <w:pPr>
        <w:pStyle w:val="ListParagraph"/>
        <w:numPr>
          <w:ilvl w:val="0"/>
          <w:numId w:val="4"/>
        </w:numPr>
        <w:rPr>
          <w:rFonts w:ascii="Arial" w:hAnsi="Arial" w:cs="Arial"/>
          <w:b/>
        </w:rPr>
      </w:pPr>
      <w:r w:rsidRPr="00966E2A">
        <w:rPr>
          <w:rFonts w:ascii="Arial" w:hAnsi="Arial" w:cs="Arial"/>
        </w:rPr>
        <w:t>Accepts and learns from feedback</w:t>
      </w:r>
    </w:p>
    <w:p w14:paraId="6188BA9E" w14:textId="77777777" w:rsidR="00966E2A" w:rsidRPr="00966E2A" w:rsidRDefault="00966E2A" w:rsidP="00966E2A">
      <w:pPr>
        <w:rPr>
          <w:rFonts w:ascii="Arial" w:hAnsi="Arial" w:cs="Arial"/>
          <w:b/>
        </w:rPr>
      </w:pPr>
      <w:r w:rsidRPr="00966E2A">
        <w:rPr>
          <w:rFonts w:ascii="Arial" w:hAnsi="Arial" w:cs="Arial"/>
          <w:b/>
        </w:rPr>
        <w:t>Understanding the organisation</w:t>
      </w:r>
    </w:p>
    <w:p w14:paraId="556C296C" w14:textId="77777777" w:rsidR="00966E2A" w:rsidRDefault="00966E2A" w:rsidP="00966E2A">
      <w:pPr>
        <w:pStyle w:val="ListParagraph"/>
        <w:numPr>
          <w:ilvl w:val="0"/>
          <w:numId w:val="5"/>
        </w:numPr>
        <w:rPr>
          <w:rFonts w:ascii="Arial" w:hAnsi="Arial" w:cs="Arial"/>
        </w:rPr>
      </w:pPr>
      <w:r w:rsidRPr="00966E2A">
        <w:rPr>
          <w:rFonts w:ascii="Arial" w:hAnsi="Arial" w:cs="Arial"/>
        </w:rPr>
        <w:t>Assists with the analysis of trends and recommendations for service improvement.</w:t>
      </w:r>
    </w:p>
    <w:p w14:paraId="317DEEE6" w14:textId="77777777" w:rsidR="00966E2A" w:rsidRDefault="00966E2A" w:rsidP="00966E2A">
      <w:pPr>
        <w:pStyle w:val="ListParagraph"/>
        <w:numPr>
          <w:ilvl w:val="0"/>
          <w:numId w:val="5"/>
        </w:numPr>
        <w:rPr>
          <w:rFonts w:ascii="Arial" w:hAnsi="Arial" w:cs="Arial"/>
        </w:rPr>
      </w:pPr>
      <w:r w:rsidRPr="00966E2A">
        <w:rPr>
          <w:rFonts w:ascii="Arial" w:hAnsi="Arial" w:cs="Arial"/>
        </w:rPr>
        <w:t>Acts as ambassador for Carers’ Resource, protecting and promoting its good name and reputation at all times.</w:t>
      </w:r>
    </w:p>
    <w:p w14:paraId="4742BF27" w14:textId="77777777" w:rsidR="00966E2A" w:rsidRDefault="00966E2A" w:rsidP="00966E2A">
      <w:pPr>
        <w:pStyle w:val="ListParagraph"/>
        <w:numPr>
          <w:ilvl w:val="0"/>
          <w:numId w:val="5"/>
        </w:numPr>
        <w:rPr>
          <w:rFonts w:ascii="Arial" w:hAnsi="Arial" w:cs="Arial"/>
        </w:rPr>
      </w:pPr>
      <w:r w:rsidRPr="00966E2A">
        <w:rPr>
          <w:rFonts w:ascii="Arial" w:hAnsi="Arial" w:cs="Arial"/>
        </w:rPr>
        <w:t>Maintains confidentiality over personal information relating to individuals.</w:t>
      </w:r>
    </w:p>
    <w:p w14:paraId="66AC0D96" w14:textId="77777777" w:rsidR="00966E2A" w:rsidRDefault="00966E2A" w:rsidP="00966E2A">
      <w:pPr>
        <w:pStyle w:val="ListParagraph"/>
        <w:numPr>
          <w:ilvl w:val="0"/>
          <w:numId w:val="5"/>
        </w:numPr>
        <w:rPr>
          <w:rFonts w:ascii="Arial" w:hAnsi="Arial" w:cs="Arial"/>
        </w:rPr>
      </w:pPr>
      <w:r w:rsidRPr="00966E2A">
        <w:rPr>
          <w:rFonts w:ascii="Arial" w:hAnsi="Arial" w:cs="Arial"/>
        </w:rPr>
        <w:t>Acts confidently on behalf of Carers’ Resource.</w:t>
      </w:r>
    </w:p>
    <w:p w14:paraId="71922C33" w14:textId="77777777" w:rsidR="00966E2A" w:rsidRDefault="00966E2A" w:rsidP="00966E2A">
      <w:pPr>
        <w:pStyle w:val="ListParagraph"/>
        <w:numPr>
          <w:ilvl w:val="0"/>
          <w:numId w:val="5"/>
        </w:numPr>
        <w:rPr>
          <w:rFonts w:ascii="Arial" w:hAnsi="Arial" w:cs="Arial"/>
        </w:rPr>
      </w:pPr>
      <w:r w:rsidRPr="00966E2A">
        <w:rPr>
          <w:rFonts w:ascii="Arial" w:hAnsi="Arial" w:cs="Arial"/>
        </w:rPr>
        <w:t>Works within all the policies and practices of Carers’ Resource, follows health and safety procedures.</w:t>
      </w:r>
    </w:p>
    <w:p w14:paraId="0FB69246" w14:textId="77777777" w:rsidR="00966E2A" w:rsidRDefault="00966E2A" w:rsidP="00966E2A">
      <w:pPr>
        <w:pStyle w:val="ListParagraph"/>
        <w:numPr>
          <w:ilvl w:val="0"/>
          <w:numId w:val="5"/>
        </w:numPr>
        <w:rPr>
          <w:rFonts w:ascii="Arial" w:hAnsi="Arial" w:cs="Arial"/>
        </w:rPr>
      </w:pPr>
      <w:r w:rsidRPr="00966E2A">
        <w:rPr>
          <w:rFonts w:ascii="Arial" w:hAnsi="Arial" w:cs="Arial"/>
        </w:rPr>
        <w:t>Contributes to Carers’ Resource development.</w:t>
      </w:r>
    </w:p>
    <w:p w14:paraId="6A1630B7" w14:textId="77777777" w:rsidR="00966E2A" w:rsidRDefault="00966E2A" w:rsidP="00966E2A">
      <w:pPr>
        <w:pStyle w:val="ListParagraph"/>
        <w:numPr>
          <w:ilvl w:val="0"/>
          <w:numId w:val="5"/>
        </w:numPr>
        <w:rPr>
          <w:rFonts w:ascii="Arial" w:hAnsi="Arial" w:cs="Arial"/>
        </w:rPr>
      </w:pPr>
      <w:r w:rsidRPr="00966E2A">
        <w:rPr>
          <w:rFonts w:ascii="Arial" w:hAnsi="Arial" w:cs="Arial"/>
        </w:rPr>
        <w:t>If required, participates as a representative of Carers’ Resource, in multi-agency meetings, voluntary fora and other events, feeding back appropriately to your line manager and the team.</w:t>
      </w:r>
    </w:p>
    <w:p w14:paraId="7057B98A" w14:textId="77777777" w:rsidR="00966E2A" w:rsidRPr="00966E2A" w:rsidRDefault="00966E2A" w:rsidP="00966E2A">
      <w:pPr>
        <w:pStyle w:val="ListParagraph"/>
        <w:numPr>
          <w:ilvl w:val="0"/>
          <w:numId w:val="5"/>
        </w:numPr>
        <w:rPr>
          <w:rFonts w:ascii="Arial" w:hAnsi="Arial" w:cs="Arial"/>
        </w:rPr>
      </w:pPr>
      <w:r w:rsidRPr="00966E2A">
        <w:rPr>
          <w:rFonts w:ascii="Arial" w:hAnsi="Arial" w:cs="Arial"/>
        </w:rPr>
        <w:t>Assists with the analysis of trends and recommendations for service improvement.</w:t>
      </w:r>
    </w:p>
    <w:p w14:paraId="7075D3E6" w14:textId="77777777" w:rsidR="00966E2A" w:rsidRPr="00966E2A" w:rsidRDefault="00966E2A" w:rsidP="00966E2A">
      <w:pPr>
        <w:rPr>
          <w:rFonts w:ascii="Arial" w:hAnsi="Arial" w:cs="Arial"/>
          <w:b/>
        </w:rPr>
      </w:pPr>
      <w:r>
        <w:rPr>
          <w:rFonts w:ascii="Arial" w:hAnsi="Arial" w:cs="Arial"/>
          <w:b/>
        </w:rPr>
        <w:t>Developing personally</w:t>
      </w:r>
    </w:p>
    <w:p w14:paraId="734F06A1" w14:textId="77777777" w:rsidR="00966E2A" w:rsidRDefault="00966E2A" w:rsidP="00966E2A">
      <w:pPr>
        <w:pStyle w:val="ListParagraph"/>
        <w:numPr>
          <w:ilvl w:val="0"/>
          <w:numId w:val="6"/>
        </w:numPr>
        <w:rPr>
          <w:rFonts w:ascii="Arial" w:hAnsi="Arial" w:cs="Arial"/>
        </w:rPr>
      </w:pPr>
      <w:r w:rsidRPr="00966E2A">
        <w:rPr>
          <w:rFonts w:ascii="Arial" w:hAnsi="Arial" w:cs="Arial"/>
        </w:rPr>
        <w:t>Takes responsibility, in consultation with your line manager, for personal development and progression, participating in performance reviews.</w:t>
      </w:r>
    </w:p>
    <w:p w14:paraId="39BE33DE" w14:textId="77777777" w:rsidR="00966E2A" w:rsidRDefault="00966E2A" w:rsidP="00966E2A">
      <w:pPr>
        <w:pStyle w:val="ListParagraph"/>
        <w:numPr>
          <w:ilvl w:val="0"/>
          <w:numId w:val="6"/>
        </w:numPr>
        <w:rPr>
          <w:rFonts w:ascii="Arial" w:hAnsi="Arial" w:cs="Arial"/>
        </w:rPr>
      </w:pPr>
      <w:r w:rsidRPr="00966E2A">
        <w:rPr>
          <w:rFonts w:ascii="Arial" w:hAnsi="Arial" w:cs="Arial"/>
        </w:rPr>
        <w:t>Undertakes any training deemed necessary by your line manager.</w:t>
      </w:r>
    </w:p>
    <w:p w14:paraId="50D89C58" w14:textId="77777777" w:rsidR="00966E2A" w:rsidRDefault="00966E2A" w:rsidP="00966E2A">
      <w:pPr>
        <w:pStyle w:val="ListParagraph"/>
        <w:numPr>
          <w:ilvl w:val="0"/>
          <w:numId w:val="6"/>
        </w:numPr>
        <w:rPr>
          <w:rFonts w:ascii="Arial" w:hAnsi="Arial" w:cs="Arial"/>
        </w:rPr>
      </w:pPr>
      <w:r w:rsidRPr="00966E2A">
        <w:rPr>
          <w:rFonts w:ascii="Arial" w:hAnsi="Arial" w:cs="Arial"/>
        </w:rPr>
        <w:t>Keeps up-to-date about services, benefits and organisations available to clients.</w:t>
      </w:r>
    </w:p>
    <w:p w14:paraId="20F2CDDD" w14:textId="77777777" w:rsidR="00966E2A" w:rsidRPr="00966E2A" w:rsidRDefault="00966E2A" w:rsidP="00966E2A">
      <w:pPr>
        <w:pStyle w:val="ListParagraph"/>
        <w:numPr>
          <w:ilvl w:val="0"/>
          <w:numId w:val="6"/>
        </w:numPr>
        <w:rPr>
          <w:rFonts w:ascii="Arial" w:hAnsi="Arial" w:cs="Arial"/>
        </w:rPr>
      </w:pPr>
      <w:r w:rsidRPr="00966E2A">
        <w:rPr>
          <w:rFonts w:ascii="Arial" w:hAnsi="Arial" w:cs="Arial"/>
        </w:rPr>
        <w:t>Good timekeeper and good attendance.</w:t>
      </w:r>
    </w:p>
    <w:p w14:paraId="1DD04E5C" w14:textId="77777777" w:rsidR="00966E2A" w:rsidRPr="00966E2A" w:rsidRDefault="00966E2A" w:rsidP="00966E2A">
      <w:pPr>
        <w:rPr>
          <w:rFonts w:ascii="Arial" w:hAnsi="Arial" w:cs="Arial"/>
        </w:rPr>
      </w:pPr>
      <w:r w:rsidRPr="00966E2A">
        <w:rPr>
          <w:rFonts w:ascii="Arial" w:hAnsi="Arial" w:cs="Arial"/>
        </w:rPr>
        <w:t xml:space="preserve"> </w:t>
      </w:r>
    </w:p>
    <w:p w14:paraId="5B5AE64D" w14:textId="77777777" w:rsidR="00966E2A" w:rsidRPr="00966E2A" w:rsidRDefault="00966E2A" w:rsidP="00966E2A">
      <w:pPr>
        <w:rPr>
          <w:rFonts w:ascii="Arial" w:hAnsi="Arial" w:cs="Arial"/>
        </w:rPr>
      </w:pPr>
    </w:p>
    <w:p w14:paraId="494211BB" w14:textId="77777777" w:rsidR="003D678E" w:rsidRDefault="00966E2A" w:rsidP="00966E2A">
      <w:pPr>
        <w:rPr>
          <w:rFonts w:ascii="Arial" w:hAnsi="Arial" w:cs="Arial"/>
        </w:rPr>
      </w:pPr>
      <w:r w:rsidRPr="00966E2A">
        <w:rPr>
          <w:rFonts w:ascii="Arial" w:hAnsi="Arial" w:cs="Arial"/>
        </w:rPr>
        <w:tab/>
      </w:r>
      <w:r w:rsidRPr="00966E2A">
        <w:rPr>
          <w:rFonts w:ascii="Arial" w:hAnsi="Arial" w:cs="Arial"/>
        </w:rPr>
        <w:cr/>
      </w:r>
    </w:p>
    <w:p w14:paraId="06AF1325" w14:textId="77777777" w:rsidR="005B4BCA" w:rsidRDefault="005B4BCA" w:rsidP="00966E2A">
      <w:pPr>
        <w:rPr>
          <w:rFonts w:ascii="Arial" w:hAnsi="Arial" w:cs="Arial"/>
        </w:rPr>
      </w:pPr>
    </w:p>
    <w:p w14:paraId="057E2E9D" w14:textId="77777777" w:rsidR="00966E2A" w:rsidRPr="00966E2A" w:rsidRDefault="00966E2A" w:rsidP="00966E2A">
      <w:pPr>
        <w:rPr>
          <w:rFonts w:ascii="Arial" w:hAnsi="Arial" w:cs="Arial"/>
        </w:rPr>
      </w:pPr>
    </w:p>
    <w:tbl>
      <w:tblPr>
        <w:tblW w:w="9464" w:type="dxa"/>
        <w:tblLayout w:type="fixed"/>
        <w:tblLook w:val="01E0" w:firstRow="1" w:lastRow="1" w:firstColumn="1" w:lastColumn="1" w:noHBand="0" w:noVBand="0"/>
      </w:tblPr>
      <w:tblGrid>
        <w:gridCol w:w="7128"/>
        <w:gridCol w:w="1080"/>
        <w:gridCol w:w="1114"/>
        <w:gridCol w:w="142"/>
      </w:tblGrid>
      <w:tr w:rsidR="00966E2A" w:rsidRPr="00966E2A" w14:paraId="1954675C" w14:textId="77777777" w:rsidTr="00105EF9">
        <w:trPr>
          <w:trHeight w:val="583"/>
        </w:trPr>
        <w:tc>
          <w:tcPr>
            <w:tcW w:w="7128" w:type="dxa"/>
          </w:tcPr>
          <w:p w14:paraId="54CEEB0A" w14:textId="77777777" w:rsidR="00966E2A" w:rsidRPr="00966E2A" w:rsidRDefault="00966E2A" w:rsidP="00966E2A">
            <w:pPr>
              <w:spacing w:after="0" w:line="240" w:lineRule="auto"/>
              <w:rPr>
                <w:rFonts w:ascii="Arial" w:eastAsia="Times New Roman" w:hAnsi="Arial" w:cs="Arial"/>
                <w:lang w:eastAsia="en-GB"/>
              </w:rPr>
            </w:pPr>
          </w:p>
        </w:tc>
        <w:tc>
          <w:tcPr>
            <w:tcW w:w="1080" w:type="dxa"/>
          </w:tcPr>
          <w:p w14:paraId="211BCCB4" w14:textId="77777777" w:rsidR="00966E2A" w:rsidRPr="003D678E" w:rsidRDefault="003D678E" w:rsidP="00966E2A">
            <w:pPr>
              <w:spacing w:after="0" w:line="240" w:lineRule="auto"/>
              <w:ind w:right="-88"/>
              <w:jc w:val="center"/>
              <w:rPr>
                <w:rFonts w:ascii="Arial" w:eastAsia="Times New Roman" w:hAnsi="Arial" w:cs="Arial"/>
                <w:b/>
                <w:sz w:val="20"/>
                <w:lang w:eastAsia="en-GB"/>
              </w:rPr>
            </w:pPr>
            <w:r w:rsidRPr="003D678E">
              <w:rPr>
                <w:rFonts w:ascii="Arial" w:eastAsia="Times New Roman" w:hAnsi="Arial" w:cs="Arial"/>
                <w:b/>
                <w:sz w:val="20"/>
                <w:lang w:eastAsia="en-GB"/>
              </w:rPr>
              <w:t>Essential</w:t>
            </w:r>
          </w:p>
        </w:tc>
        <w:tc>
          <w:tcPr>
            <w:tcW w:w="1256" w:type="dxa"/>
            <w:gridSpan w:val="2"/>
          </w:tcPr>
          <w:p w14:paraId="4288E8B6" w14:textId="77777777" w:rsidR="00966E2A" w:rsidRPr="003D678E" w:rsidRDefault="003D678E" w:rsidP="003D678E">
            <w:pPr>
              <w:spacing w:after="0" w:line="240" w:lineRule="auto"/>
              <w:rPr>
                <w:rFonts w:ascii="Arial" w:eastAsia="Times New Roman" w:hAnsi="Arial" w:cs="Arial"/>
                <w:b/>
                <w:sz w:val="20"/>
                <w:lang w:eastAsia="en-GB"/>
              </w:rPr>
            </w:pPr>
            <w:r w:rsidRPr="003D678E">
              <w:rPr>
                <w:rFonts w:ascii="Arial" w:eastAsia="Times New Roman" w:hAnsi="Arial" w:cs="Arial"/>
                <w:b/>
                <w:sz w:val="20"/>
                <w:lang w:eastAsia="en-GB"/>
              </w:rPr>
              <w:t>Desirable</w:t>
            </w:r>
          </w:p>
        </w:tc>
      </w:tr>
      <w:tr w:rsidR="00966E2A" w:rsidRPr="00966E2A" w14:paraId="3C469682" w14:textId="77777777" w:rsidTr="00105EF9">
        <w:trPr>
          <w:gridAfter w:val="1"/>
          <w:wAfter w:w="142" w:type="dxa"/>
          <w:trHeight w:val="583"/>
        </w:trPr>
        <w:tc>
          <w:tcPr>
            <w:tcW w:w="7128" w:type="dxa"/>
          </w:tcPr>
          <w:p w14:paraId="560DF4B6" w14:textId="77777777" w:rsidR="00966E2A" w:rsidRPr="00966E2A" w:rsidRDefault="00966E2A" w:rsidP="00966E2A">
            <w:pPr>
              <w:spacing w:after="0" w:line="240" w:lineRule="auto"/>
              <w:rPr>
                <w:rFonts w:ascii="Arial" w:eastAsia="Times New Roman" w:hAnsi="Arial" w:cs="Arial"/>
                <w:b/>
                <w:lang w:eastAsia="en-GB"/>
              </w:rPr>
            </w:pPr>
            <w:r w:rsidRPr="00966E2A">
              <w:rPr>
                <w:rFonts w:ascii="Arial" w:eastAsia="Times New Roman" w:hAnsi="Arial" w:cs="Arial"/>
                <w:b/>
                <w:lang w:eastAsia="en-GB"/>
              </w:rPr>
              <w:t>Experience</w:t>
            </w:r>
          </w:p>
          <w:p w14:paraId="7071BE1C" w14:textId="77777777" w:rsidR="00966E2A" w:rsidRPr="00966E2A" w:rsidRDefault="00966E2A" w:rsidP="00966E2A">
            <w:pPr>
              <w:spacing w:after="0" w:line="240" w:lineRule="auto"/>
              <w:rPr>
                <w:rFonts w:ascii="Arial" w:eastAsia="Times New Roman" w:hAnsi="Arial" w:cs="Arial"/>
                <w:b/>
                <w:lang w:eastAsia="en-GB"/>
              </w:rPr>
            </w:pPr>
          </w:p>
          <w:p w14:paraId="569729C3" w14:textId="77777777" w:rsidR="00966E2A" w:rsidRPr="00966E2A" w:rsidRDefault="00966E2A" w:rsidP="00966E2A">
            <w:pPr>
              <w:spacing w:after="0" w:line="240" w:lineRule="auto"/>
              <w:rPr>
                <w:rFonts w:ascii="Arial" w:eastAsia="Times New Roman" w:hAnsi="Arial" w:cs="Arial"/>
                <w:b/>
                <w:lang w:eastAsia="en-GB"/>
              </w:rPr>
            </w:pPr>
            <w:r w:rsidRPr="00966E2A">
              <w:rPr>
                <w:rFonts w:ascii="Arial" w:eastAsia="Times New Roman" w:hAnsi="Arial" w:cs="Arial"/>
                <w:lang w:eastAsia="en-GB"/>
              </w:rPr>
              <w:t>A Health or Social Care / Third Sector background</w:t>
            </w:r>
          </w:p>
          <w:p w14:paraId="002A05C5" w14:textId="77777777" w:rsidR="00966E2A" w:rsidRPr="00966E2A" w:rsidRDefault="00966E2A" w:rsidP="00966E2A">
            <w:pPr>
              <w:spacing w:after="0" w:line="240" w:lineRule="auto"/>
              <w:rPr>
                <w:rFonts w:ascii="Arial" w:eastAsia="Times New Roman" w:hAnsi="Arial" w:cs="Arial"/>
                <w:lang w:eastAsia="en-GB"/>
              </w:rPr>
            </w:pPr>
          </w:p>
        </w:tc>
        <w:tc>
          <w:tcPr>
            <w:tcW w:w="1080" w:type="dxa"/>
          </w:tcPr>
          <w:p w14:paraId="672C0791" w14:textId="77777777" w:rsidR="00966E2A" w:rsidRPr="00966E2A" w:rsidRDefault="00966E2A" w:rsidP="00966E2A">
            <w:pPr>
              <w:spacing w:after="0" w:line="240" w:lineRule="auto"/>
              <w:jc w:val="center"/>
              <w:rPr>
                <w:rFonts w:ascii="Arial" w:eastAsia="Times New Roman" w:hAnsi="Arial" w:cs="Arial"/>
                <w:lang w:eastAsia="en-GB"/>
              </w:rPr>
            </w:pPr>
          </w:p>
        </w:tc>
        <w:tc>
          <w:tcPr>
            <w:tcW w:w="1114" w:type="dxa"/>
          </w:tcPr>
          <w:p w14:paraId="1F2B3DF1" w14:textId="77777777" w:rsidR="00966E2A" w:rsidRPr="00966E2A" w:rsidRDefault="00966E2A" w:rsidP="00966E2A">
            <w:pPr>
              <w:spacing w:after="0" w:line="240" w:lineRule="auto"/>
              <w:jc w:val="center"/>
              <w:rPr>
                <w:rFonts w:ascii="Arial" w:eastAsia="Times New Roman" w:hAnsi="Arial" w:cs="Arial"/>
                <w:lang w:eastAsia="en-GB"/>
              </w:rPr>
            </w:pPr>
          </w:p>
          <w:p w14:paraId="58F3F681" w14:textId="77777777" w:rsidR="00966E2A" w:rsidRPr="00966E2A" w:rsidRDefault="00966E2A" w:rsidP="00966E2A">
            <w:pPr>
              <w:spacing w:after="0" w:line="240" w:lineRule="auto"/>
              <w:jc w:val="center"/>
              <w:rPr>
                <w:rFonts w:ascii="Arial" w:eastAsia="Times New Roman" w:hAnsi="Arial" w:cs="Arial"/>
                <w:lang w:eastAsia="en-GB"/>
              </w:rPr>
            </w:pPr>
          </w:p>
          <w:p w14:paraId="2244964C" w14:textId="77777777" w:rsidR="00966E2A" w:rsidRPr="00966E2A" w:rsidRDefault="00966E2A" w:rsidP="00966E2A">
            <w:pPr>
              <w:spacing w:after="0" w:line="240" w:lineRule="auto"/>
              <w:jc w:val="center"/>
              <w:rPr>
                <w:rFonts w:ascii="Arial" w:eastAsia="Times New Roman" w:hAnsi="Arial" w:cs="Arial"/>
                <w:lang w:eastAsia="en-GB"/>
              </w:rPr>
            </w:pPr>
            <w:r w:rsidRPr="00966E2A">
              <w:rPr>
                <w:rFonts w:ascii="Arial" w:eastAsia="Times New Roman" w:hAnsi="Arial" w:cs="Arial"/>
                <w:lang w:eastAsia="en-GB"/>
              </w:rPr>
              <w:sym w:font="Wingdings" w:char="F0FC"/>
            </w:r>
          </w:p>
        </w:tc>
      </w:tr>
      <w:tr w:rsidR="00966E2A" w:rsidRPr="00966E2A" w14:paraId="26B888AC" w14:textId="77777777" w:rsidTr="00105EF9">
        <w:trPr>
          <w:gridAfter w:val="1"/>
          <w:wAfter w:w="142" w:type="dxa"/>
          <w:trHeight w:val="583"/>
        </w:trPr>
        <w:tc>
          <w:tcPr>
            <w:tcW w:w="7128" w:type="dxa"/>
          </w:tcPr>
          <w:p w14:paraId="7B08DC34" w14:textId="77777777" w:rsidR="00966E2A" w:rsidRPr="00966E2A" w:rsidRDefault="00966E2A" w:rsidP="00966E2A">
            <w:pPr>
              <w:spacing w:after="0" w:line="240" w:lineRule="auto"/>
              <w:rPr>
                <w:rFonts w:ascii="Arial" w:eastAsia="Times New Roman" w:hAnsi="Arial" w:cs="Arial"/>
                <w:lang w:eastAsia="en-GB"/>
              </w:rPr>
            </w:pPr>
            <w:r w:rsidRPr="00966E2A">
              <w:rPr>
                <w:rFonts w:ascii="Arial" w:eastAsia="Times New Roman" w:hAnsi="Arial" w:cs="Arial"/>
                <w:lang w:eastAsia="en-GB"/>
              </w:rPr>
              <w:t>Experience of assessing the needs of vulnerable people and providing reassuring person-centred support in-line with their goals.</w:t>
            </w:r>
          </w:p>
          <w:p w14:paraId="1DF4B513" w14:textId="77777777" w:rsidR="00966E2A" w:rsidRPr="00966E2A" w:rsidRDefault="00966E2A" w:rsidP="00966E2A">
            <w:pPr>
              <w:spacing w:after="0" w:line="240" w:lineRule="auto"/>
              <w:rPr>
                <w:rFonts w:ascii="Arial" w:eastAsia="Times New Roman" w:hAnsi="Arial" w:cs="Arial"/>
                <w:lang w:eastAsia="en-GB"/>
              </w:rPr>
            </w:pPr>
          </w:p>
          <w:p w14:paraId="4FD348E2" w14:textId="77777777" w:rsidR="00966E2A" w:rsidRPr="00966E2A" w:rsidRDefault="00966E2A" w:rsidP="00966E2A">
            <w:pPr>
              <w:spacing w:after="0" w:line="240" w:lineRule="auto"/>
              <w:rPr>
                <w:rFonts w:ascii="Arial" w:eastAsia="Times New Roman" w:hAnsi="Arial" w:cs="Arial"/>
                <w:lang w:eastAsia="en-GB"/>
              </w:rPr>
            </w:pPr>
            <w:r w:rsidRPr="00966E2A">
              <w:rPr>
                <w:rFonts w:ascii="Arial" w:eastAsia="Times New Roman" w:hAnsi="Arial" w:cs="Arial"/>
                <w:lang w:eastAsia="en-GB"/>
              </w:rPr>
              <w:t>Experience of supporting clients in their own homes.</w:t>
            </w:r>
          </w:p>
          <w:p w14:paraId="779FDBAB" w14:textId="77777777" w:rsidR="00966E2A" w:rsidRPr="00966E2A" w:rsidRDefault="00966E2A" w:rsidP="00966E2A">
            <w:pPr>
              <w:spacing w:after="0" w:line="240" w:lineRule="auto"/>
              <w:rPr>
                <w:rFonts w:ascii="Arial" w:eastAsia="Times New Roman" w:hAnsi="Arial" w:cs="Arial"/>
                <w:lang w:eastAsia="en-GB"/>
              </w:rPr>
            </w:pPr>
          </w:p>
        </w:tc>
        <w:tc>
          <w:tcPr>
            <w:tcW w:w="1080" w:type="dxa"/>
          </w:tcPr>
          <w:p w14:paraId="4ABB1998" w14:textId="77777777" w:rsidR="00966E2A" w:rsidRPr="00966E2A" w:rsidRDefault="00966E2A" w:rsidP="00966E2A">
            <w:pPr>
              <w:spacing w:after="0" w:line="240" w:lineRule="auto"/>
              <w:jc w:val="center"/>
              <w:rPr>
                <w:rFonts w:ascii="Arial" w:eastAsia="Times New Roman" w:hAnsi="Arial" w:cs="Arial"/>
                <w:lang w:eastAsia="en-GB"/>
              </w:rPr>
            </w:pPr>
            <w:r w:rsidRPr="00966E2A">
              <w:rPr>
                <w:rFonts w:ascii="Arial" w:eastAsia="Times New Roman" w:hAnsi="Arial" w:cs="Arial"/>
                <w:lang w:eastAsia="en-GB"/>
              </w:rPr>
              <w:sym w:font="Wingdings" w:char="F0FC"/>
            </w:r>
          </w:p>
          <w:p w14:paraId="06D1BA68" w14:textId="77777777" w:rsidR="00966E2A" w:rsidRPr="00966E2A" w:rsidRDefault="00966E2A" w:rsidP="00966E2A">
            <w:pPr>
              <w:spacing w:after="0" w:line="240" w:lineRule="auto"/>
              <w:jc w:val="center"/>
              <w:rPr>
                <w:rFonts w:ascii="Arial" w:eastAsia="Times New Roman" w:hAnsi="Arial" w:cs="Arial"/>
                <w:lang w:eastAsia="en-GB"/>
              </w:rPr>
            </w:pPr>
          </w:p>
          <w:p w14:paraId="36E8E79F" w14:textId="77777777" w:rsidR="00966E2A" w:rsidRPr="00966E2A" w:rsidRDefault="00966E2A" w:rsidP="00966E2A">
            <w:pPr>
              <w:spacing w:after="0" w:line="240" w:lineRule="auto"/>
              <w:jc w:val="center"/>
              <w:rPr>
                <w:rFonts w:ascii="Arial" w:eastAsia="Times New Roman" w:hAnsi="Arial" w:cs="Arial"/>
                <w:lang w:eastAsia="en-GB"/>
              </w:rPr>
            </w:pPr>
          </w:p>
          <w:p w14:paraId="200A8F50" w14:textId="77777777" w:rsidR="00966E2A" w:rsidRPr="00966E2A" w:rsidRDefault="00966E2A" w:rsidP="00966E2A">
            <w:pPr>
              <w:spacing w:after="0" w:line="240" w:lineRule="auto"/>
              <w:jc w:val="center"/>
              <w:rPr>
                <w:rFonts w:ascii="Arial" w:eastAsia="Times New Roman" w:hAnsi="Arial" w:cs="Arial"/>
                <w:lang w:eastAsia="en-GB"/>
              </w:rPr>
            </w:pPr>
            <w:r w:rsidRPr="00966E2A">
              <w:rPr>
                <w:rFonts w:ascii="Arial" w:eastAsia="Times New Roman" w:hAnsi="Arial" w:cs="Arial"/>
                <w:lang w:eastAsia="en-GB"/>
              </w:rPr>
              <w:sym w:font="Wingdings" w:char="F0FC"/>
            </w:r>
          </w:p>
        </w:tc>
        <w:tc>
          <w:tcPr>
            <w:tcW w:w="1114" w:type="dxa"/>
          </w:tcPr>
          <w:p w14:paraId="5028ADA7" w14:textId="77777777" w:rsidR="00966E2A" w:rsidRPr="00966E2A" w:rsidRDefault="00966E2A" w:rsidP="00966E2A">
            <w:pPr>
              <w:spacing w:after="0" w:line="240" w:lineRule="auto"/>
              <w:jc w:val="center"/>
              <w:rPr>
                <w:rFonts w:ascii="Arial" w:eastAsia="Times New Roman" w:hAnsi="Arial" w:cs="Arial"/>
                <w:lang w:eastAsia="en-GB"/>
              </w:rPr>
            </w:pPr>
          </w:p>
          <w:p w14:paraId="439AC559" w14:textId="77777777" w:rsidR="00966E2A" w:rsidRPr="00966E2A" w:rsidRDefault="00966E2A" w:rsidP="00966E2A">
            <w:pPr>
              <w:spacing w:after="0" w:line="240" w:lineRule="auto"/>
              <w:jc w:val="center"/>
              <w:rPr>
                <w:rFonts w:ascii="Arial" w:eastAsia="Times New Roman" w:hAnsi="Arial" w:cs="Arial"/>
                <w:lang w:eastAsia="en-GB"/>
              </w:rPr>
            </w:pPr>
          </w:p>
          <w:p w14:paraId="2391AD78" w14:textId="77777777" w:rsidR="00966E2A" w:rsidRPr="00966E2A" w:rsidRDefault="00966E2A" w:rsidP="00966E2A">
            <w:pPr>
              <w:spacing w:after="0" w:line="240" w:lineRule="auto"/>
              <w:jc w:val="center"/>
              <w:rPr>
                <w:rFonts w:ascii="Arial" w:eastAsia="Times New Roman" w:hAnsi="Arial" w:cs="Arial"/>
                <w:lang w:eastAsia="en-GB"/>
              </w:rPr>
            </w:pPr>
          </w:p>
        </w:tc>
      </w:tr>
      <w:tr w:rsidR="00966E2A" w:rsidRPr="00966E2A" w14:paraId="5708A701" w14:textId="77777777" w:rsidTr="00105EF9">
        <w:trPr>
          <w:gridAfter w:val="1"/>
          <w:wAfter w:w="142" w:type="dxa"/>
          <w:trHeight w:val="583"/>
        </w:trPr>
        <w:tc>
          <w:tcPr>
            <w:tcW w:w="7128" w:type="dxa"/>
          </w:tcPr>
          <w:p w14:paraId="105FEB2E" w14:textId="77777777" w:rsidR="00966E2A" w:rsidRPr="00966E2A" w:rsidRDefault="00966E2A" w:rsidP="00966E2A">
            <w:pPr>
              <w:spacing w:after="0" w:line="240" w:lineRule="auto"/>
              <w:rPr>
                <w:rFonts w:ascii="Arial" w:eastAsia="Times New Roman" w:hAnsi="Arial" w:cs="Arial"/>
                <w:lang w:eastAsia="en-GB"/>
              </w:rPr>
            </w:pPr>
            <w:r w:rsidRPr="00966E2A">
              <w:rPr>
                <w:rFonts w:ascii="Arial" w:eastAsia="Times New Roman" w:hAnsi="Arial" w:cs="Arial"/>
                <w:lang w:eastAsia="en-GB"/>
              </w:rPr>
              <w:t>Experience of working in the health and social care sector</w:t>
            </w:r>
          </w:p>
          <w:p w14:paraId="4ACDFC22" w14:textId="77777777" w:rsidR="00E61AC4" w:rsidRDefault="00E61AC4" w:rsidP="00966E2A">
            <w:pPr>
              <w:spacing w:after="0" w:line="240" w:lineRule="auto"/>
              <w:rPr>
                <w:rFonts w:ascii="Arial" w:eastAsia="Times New Roman" w:hAnsi="Arial" w:cs="Arial"/>
                <w:lang w:eastAsia="en-GB"/>
              </w:rPr>
            </w:pPr>
          </w:p>
          <w:p w14:paraId="5B4E7593" w14:textId="77777777" w:rsidR="00966E2A" w:rsidRPr="00966E2A" w:rsidRDefault="00966E2A" w:rsidP="00966E2A">
            <w:pPr>
              <w:spacing w:after="0" w:line="240" w:lineRule="auto"/>
              <w:rPr>
                <w:rFonts w:ascii="Arial" w:eastAsia="Times New Roman" w:hAnsi="Arial" w:cs="Arial"/>
                <w:lang w:eastAsia="en-GB"/>
              </w:rPr>
            </w:pPr>
            <w:r w:rsidRPr="00966E2A">
              <w:rPr>
                <w:rFonts w:ascii="Arial" w:eastAsia="Times New Roman" w:hAnsi="Arial" w:cs="Arial"/>
                <w:lang w:eastAsia="en-GB"/>
              </w:rPr>
              <w:t>Experience of working in a hospital setting</w:t>
            </w:r>
          </w:p>
          <w:p w14:paraId="6C015E58" w14:textId="77777777" w:rsidR="00966E2A" w:rsidRPr="00966E2A" w:rsidDel="00507CB8" w:rsidRDefault="00966E2A" w:rsidP="00966E2A">
            <w:pPr>
              <w:spacing w:after="0" w:line="240" w:lineRule="auto"/>
              <w:rPr>
                <w:rFonts w:ascii="Arial" w:eastAsia="Times New Roman" w:hAnsi="Arial" w:cs="Arial"/>
                <w:lang w:eastAsia="en-GB"/>
              </w:rPr>
            </w:pPr>
          </w:p>
        </w:tc>
        <w:tc>
          <w:tcPr>
            <w:tcW w:w="1080" w:type="dxa"/>
          </w:tcPr>
          <w:p w14:paraId="0B8D3CEC" w14:textId="77777777" w:rsidR="00966E2A" w:rsidRDefault="00966E2A" w:rsidP="00966E2A">
            <w:pPr>
              <w:spacing w:after="0" w:line="240" w:lineRule="auto"/>
              <w:jc w:val="center"/>
              <w:rPr>
                <w:rFonts w:ascii="Arial" w:eastAsia="Times New Roman" w:hAnsi="Arial" w:cs="Arial"/>
                <w:lang w:eastAsia="en-GB"/>
              </w:rPr>
            </w:pPr>
            <w:r w:rsidRPr="00966E2A">
              <w:rPr>
                <w:rFonts w:ascii="Arial" w:eastAsia="Times New Roman" w:hAnsi="Arial" w:cs="Arial"/>
                <w:lang w:eastAsia="en-GB"/>
              </w:rPr>
              <w:sym w:font="Wingdings" w:char="F0FC"/>
            </w:r>
          </w:p>
          <w:p w14:paraId="4466F364" w14:textId="77777777" w:rsidR="00E61AC4" w:rsidRDefault="00E61AC4" w:rsidP="00966E2A">
            <w:pPr>
              <w:spacing w:after="0" w:line="240" w:lineRule="auto"/>
              <w:jc w:val="center"/>
              <w:rPr>
                <w:rFonts w:ascii="Arial" w:eastAsia="Times New Roman" w:hAnsi="Arial" w:cs="Arial"/>
                <w:lang w:eastAsia="en-GB"/>
              </w:rPr>
            </w:pPr>
          </w:p>
          <w:p w14:paraId="3C940C02" w14:textId="77777777" w:rsidR="00E61AC4" w:rsidRDefault="00E61AC4" w:rsidP="00E61AC4">
            <w:pPr>
              <w:spacing w:after="0" w:line="240" w:lineRule="auto"/>
              <w:jc w:val="center"/>
              <w:rPr>
                <w:rFonts w:ascii="Arial" w:eastAsia="Times New Roman" w:hAnsi="Arial" w:cs="Arial"/>
                <w:lang w:eastAsia="en-GB"/>
              </w:rPr>
            </w:pPr>
            <w:r w:rsidRPr="00966E2A">
              <w:rPr>
                <w:rFonts w:ascii="Arial" w:eastAsia="Times New Roman" w:hAnsi="Arial" w:cs="Arial"/>
                <w:lang w:eastAsia="en-GB"/>
              </w:rPr>
              <w:sym w:font="Wingdings" w:char="F0FC"/>
            </w:r>
          </w:p>
          <w:p w14:paraId="169D89E9" w14:textId="77777777" w:rsidR="00E61AC4" w:rsidRPr="00966E2A" w:rsidRDefault="00E61AC4" w:rsidP="00966E2A">
            <w:pPr>
              <w:spacing w:after="0" w:line="240" w:lineRule="auto"/>
              <w:jc w:val="center"/>
              <w:rPr>
                <w:rFonts w:ascii="Arial" w:eastAsia="Times New Roman" w:hAnsi="Arial" w:cs="Arial"/>
                <w:lang w:eastAsia="en-GB"/>
              </w:rPr>
            </w:pPr>
          </w:p>
        </w:tc>
        <w:tc>
          <w:tcPr>
            <w:tcW w:w="1114" w:type="dxa"/>
          </w:tcPr>
          <w:p w14:paraId="34C079AD" w14:textId="77777777" w:rsidR="00966E2A" w:rsidRPr="00966E2A" w:rsidRDefault="00966E2A" w:rsidP="00966E2A">
            <w:pPr>
              <w:spacing w:after="0" w:line="240" w:lineRule="auto"/>
              <w:jc w:val="center"/>
              <w:rPr>
                <w:rFonts w:ascii="Arial" w:eastAsia="Times New Roman" w:hAnsi="Arial" w:cs="Arial"/>
                <w:lang w:eastAsia="en-GB"/>
              </w:rPr>
            </w:pPr>
          </w:p>
        </w:tc>
      </w:tr>
      <w:tr w:rsidR="00966E2A" w:rsidRPr="00966E2A" w14:paraId="5A913E8B" w14:textId="77777777" w:rsidTr="00105EF9">
        <w:trPr>
          <w:gridAfter w:val="1"/>
          <w:wAfter w:w="142" w:type="dxa"/>
          <w:trHeight w:val="583"/>
        </w:trPr>
        <w:tc>
          <w:tcPr>
            <w:tcW w:w="7128" w:type="dxa"/>
          </w:tcPr>
          <w:p w14:paraId="01FBC44F" w14:textId="77777777" w:rsidR="00966E2A" w:rsidRPr="00966E2A" w:rsidRDefault="00966E2A" w:rsidP="00966E2A">
            <w:pPr>
              <w:keepNext/>
              <w:spacing w:after="0" w:line="240" w:lineRule="auto"/>
              <w:outlineLvl w:val="2"/>
              <w:rPr>
                <w:rFonts w:ascii="Arial" w:eastAsia="Times New Roman" w:hAnsi="Arial" w:cs="Arial"/>
                <w:lang w:eastAsia="en-GB"/>
              </w:rPr>
            </w:pPr>
            <w:r w:rsidRPr="00966E2A">
              <w:rPr>
                <w:rFonts w:ascii="Arial" w:eastAsia="Times New Roman" w:hAnsi="Arial" w:cs="Arial"/>
                <w:b/>
                <w:lang w:eastAsia="en-GB"/>
              </w:rPr>
              <w:t>Skills and abilities</w:t>
            </w:r>
          </w:p>
        </w:tc>
        <w:tc>
          <w:tcPr>
            <w:tcW w:w="1080" w:type="dxa"/>
          </w:tcPr>
          <w:p w14:paraId="32A6B03D" w14:textId="77777777" w:rsidR="00966E2A" w:rsidRPr="00966E2A" w:rsidRDefault="00966E2A" w:rsidP="00966E2A">
            <w:pPr>
              <w:spacing w:after="0" w:line="240" w:lineRule="auto"/>
              <w:jc w:val="center"/>
              <w:rPr>
                <w:rFonts w:ascii="Arial" w:eastAsia="Times New Roman" w:hAnsi="Arial" w:cs="Arial"/>
                <w:lang w:eastAsia="en-GB"/>
              </w:rPr>
            </w:pPr>
          </w:p>
        </w:tc>
        <w:tc>
          <w:tcPr>
            <w:tcW w:w="1114" w:type="dxa"/>
          </w:tcPr>
          <w:p w14:paraId="3FC3EE14" w14:textId="77777777" w:rsidR="00966E2A" w:rsidRPr="00966E2A" w:rsidRDefault="00966E2A" w:rsidP="00966E2A">
            <w:pPr>
              <w:spacing w:after="0" w:line="240" w:lineRule="auto"/>
              <w:jc w:val="center"/>
              <w:rPr>
                <w:rFonts w:ascii="Arial" w:eastAsia="Times New Roman" w:hAnsi="Arial" w:cs="Arial"/>
                <w:lang w:eastAsia="en-GB"/>
              </w:rPr>
            </w:pPr>
          </w:p>
        </w:tc>
      </w:tr>
      <w:tr w:rsidR="00966E2A" w:rsidRPr="00966E2A" w14:paraId="47CFD431" w14:textId="77777777" w:rsidTr="00105EF9">
        <w:trPr>
          <w:gridAfter w:val="1"/>
          <w:wAfter w:w="142" w:type="dxa"/>
          <w:trHeight w:val="583"/>
        </w:trPr>
        <w:tc>
          <w:tcPr>
            <w:tcW w:w="7128" w:type="dxa"/>
          </w:tcPr>
          <w:p w14:paraId="11194D11" w14:textId="77777777" w:rsidR="00966E2A" w:rsidRPr="00966E2A" w:rsidRDefault="00966E2A" w:rsidP="00966E2A">
            <w:pPr>
              <w:spacing w:after="0" w:line="240" w:lineRule="auto"/>
              <w:rPr>
                <w:rFonts w:ascii="Arial" w:eastAsia="Times New Roman" w:hAnsi="Arial" w:cs="Arial"/>
                <w:lang w:eastAsia="en-GB"/>
              </w:rPr>
            </w:pPr>
            <w:r w:rsidRPr="00966E2A">
              <w:rPr>
                <w:rFonts w:ascii="Arial" w:eastAsia="Times New Roman" w:hAnsi="Arial" w:cs="Arial"/>
                <w:lang w:eastAsia="en-GB"/>
              </w:rPr>
              <w:t>Able to manage complex workload</w:t>
            </w:r>
          </w:p>
        </w:tc>
        <w:tc>
          <w:tcPr>
            <w:tcW w:w="1080" w:type="dxa"/>
          </w:tcPr>
          <w:p w14:paraId="12AE2E3D" w14:textId="77777777" w:rsidR="00966E2A" w:rsidRPr="00966E2A" w:rsidRDefault="00966E2A" w:rsidP="00966E2A">
            <w:pPr>
              <w:spacing w:after="0" w:line="240" w:lineRule="auto"/>
              <w:jc w:val="center"/>
              <w:rPr>
                <w:rFonts w:ascii="Arial" w:eastAsia="Times New Roman" w:hAnsi="Arial" w:cs="Arial"/>
                <w:lang w:eastAsia="en-GB"/>
              </w:rPr>
            </w:pPr>
            <w:r w:rsidRPr="00966E2A">
              <w:rPr>
                <w:rFonts w:ascii="Arial" w:eastAsia="Times New Roman" w:hAnsi="Arial" w:cs="Arial"/>
                <w:lang w:eastAsia="en-GB"/>
              </w:rPr>
              <w:sym w:font="Wingdings" w:char="F0FC"/>
            </w:r>
          </w:p>
        </w:tc>
        <w:tc>
          <w:tcPr>
            <w:tcW w:w="1114" w:type="dxa"/>
          </w:tcPr>
          <w:p w14:paraId="3F30A251" w14:textId="77777777" w:rsidR="00966E2A" w:rsidRPr="00966E2A" w:rsidRDefault="00966E2A" w:rsidP="00966E2A">
            <w:pPr>
              <w:spacing w:after="0" w:line="240" w:lineRule="auto"/>
              <w:jc w:val="center"/>
              <w:rPr>
                <w:rFonts w:ascii="Arial" w:eastAsia="Times New Roman" w:hAnsi="Arial" w:cs="Arial"/>
                <w:lang w:eastAsia="en-GB"/>
              </w:rPr>
            </w:pPr>
          </w:p>
        </w:tc>
      </w:tr>
      <w:tr w:rsidR="00966E2A" w:rsidRPr="00966E2A" w14:paraId="3B5CEB29" w14:textId="77777777" w:rsidTr="00105EF9">
        <w:trPr>
          <w:gridAfter w:val="1"/>
          <w:wAfter w:w="142" w:type="dxa"/>
          <w:trHeight w:val="583"/>
        </w:trPr>
        <w:tc>
          <w:tcPr>
            <w:tcW w:w="7128" w:type="dxa"/>
          </w:tcPr>
          <w:p w14:paraId="0B0C42AE" w14:textId="77777777" w:rsidR="00966E2A" w:rsidRPr="00966E2A" w:rsidRDefault="00966E2A" w:rsidP="00966E2A">
            <w:pPr>
              <w:spacing w:after="0" w:line="240" w:lineRule="auto"/>
              <w:rPr>
                <w:rFonts w:ascii="Arial" w:eastAsia="Times New Roman" w:hAnsi="Arial" w:cs="Arial"/>
                <w:lang w:eastAsia="en-GB"/>
              </w:rPr>
            </w:pPr>
            <w:r w:rsidRPr="00966E2A">
              <w:rPr>
                <w:rFonts w:ascii="Arial" w:eastAsia="Times New Roman" w:hAnsi="Arial" w:cs="Arial"/>
                <w:lang w:eastAsia="en-GB"/>
              </w:rPr>
              <w:t xml:space="preserve">Skilled communicator who can competently and calmly liaise with Health &amp; Social Care professions and family members  </w:t>
            </w:r>
          </w:p>
        </w:tc>
        <w:tc>
          <w:tcPr>
            <w:tcW w:w="1080" w:type="dxa"/>
          </w:tcPr>
          <w:p w14:paraId="7066CFBF" w14:textId="77777777" w:rsidR="00966E2A" w:rsidRPr="00966E2A" w:rsidRDefault="00966E2A" w:rsidP="00966E2A">
            <w:pPr>
              <w:spacing w:after="0" w:line="240" w:lineRule="auto"/>
              <w:jc w:val="center"/>
              <w:rPr>
                <w:rFonts w:ascii="Arial" w:eastAsia="Times New Roman" w:hAnsi="Arial" w:cs="Arial"/>
                <w:lang w:eastAsia="en-GB"/>
              </w:rPr>
            </w:pPr>
            <w:r w:rsidRPr="00966E2A">
              <w:rPr>
                <w:rFonts w:ascii="Arial" w:eastAsia="Times New Roman" w:hAnsi="Arial" w:cs="Arial"/>
                <w:lang w:eastAsia="en-GB"/>
              </w:rPr>
              <w:sym w:font="Wingdings" w:char="F0FC"/>
            </w:r>
          </w:p>
        </w:tc>
        <w:tc>
          <w:tcPr>
            <w:tcW w:w="1114" w:type="dxa"/>
          </w:tcPr>
          <w:p w14:paraId="333CB79E" w14:textId="77777777" w:rsidR="00966E2A" w:rsidRPr="00966E2A" w:rsidRDefault="00966E2A" w:rsidP="00966E2A">
            <w:pPr>
              <w:spacing w:after="0" w:line="240" w:lineRule="auto"/>
              <w:jc w:val="center"/>
              <w:rPr>
                <w:rFonts w:ascii="Arial" w:eastAsia="Times New Roman" w:hAnsi="Arial" w:cs="Arial"/>
                <w:lang w:eastAsia="en-GB"/>
              </w:rPr>
            </w:pPr>
          </w:p>
        </w:tc>
      </w:tr>
      <w:tr w:rsidR="00966E2A" w:rsidRPr="00966E2A" w14:paraId="60492DB4" w14:textId="77777777" w:rsidTr="00105EF9">
        <w:trPr>
          <w:gridAfter w:val="1"/>
          <w:wAfter w:w="142" w:type="dxa"/>
          <w:trHeight w:val="583"/>
        </w:trPr>
        <w:tc>
          <w:tcPr>
            <w:tcW w:w="7128" w:type="dxa"/>
          </w:tcPr>
          <w:p w14:paraId="76B657A9" w14:textId="77777777" w:rsidR="00966E2A" w:rsidRPr="00966E2A" w:rsidRDefault="00966E2A" w:rsidP="00966E2A">
            <w:pPr>
              <w:spacing w:after="0" w:line="240" w:lineRule="auto"/>
              <w:rPr>
                <w:rFonts w:ascii="Arial" w:eastAsia="Times New Roman" w:hAnsi="Arial" w:cs="Arial"/>
                <w:lang w:eastAsia="en-GB"/>
              </w:rPr>
            </w:pPr>
          </w:p>
          <w:p w14:paraId="4C4DF172" w14:textId="77777777" w:rsidR="00966E2A" w:rsidRPr="00966E2A" w:rsidRDefault="00966E2A" w:rsidP="00966E2A">
            <w:pPr>
              <w:spacing w:after="0" w:line="240" w:lineRule="auto"/>
              <w:rPr>
                <w:rFonts w:ascii="Arial" w:eastAsia="Times New Roman" w:hAnsi="Arial" w:cs="Arial"/>
                <w:lang w:eastAsia="en-GB"/>
              </w:rPr>
            </w:pPr>
            <w:r w:rsidRPr="00966E2A">
              <w:rPr>
                <w:rFonts w:ascii="Arial" w:eastAsia="Times New Roman" w:hAnsi="Arial" w:cs="Arial"/>
                <w:lang w:eastAsia="en-GB"/>
              </w:rPr>
              <w:t>An independent and resourceful employee, ability to operate as a lone-worker within a community and hospital setting</w:t>
            </w:r>
          </w:p>
          <w:p w14:paraId="6534706A" w14:textId="77777777" w:rsidR="00966E2A" w:rsidRPr="00966E2A" w:rsidRDefault="00966E2A" w:rsidP="00966E2A">
            <w:pPr>
              <w:spacing w:after="0" w:line="240" w:lineRule="auto"/>
              <w:rPr>
                <w:rFonts w:ascii="Arial" w:eastAsia="Times New Roman" w:hAnsi="Arial" w:cs="Arial"/>
                <w:lang w:eastAsia="en-GB"/>
              </w:rPr>
            </w:pPr>
          </w:p>
        </w:tc>
        <w:tc>
          <w:tcPr>
            <w:tcW w:w="1080" w:type="dxa"/>
          </w:tcPr>
          <w:p w14:paraId="27C96FB8" w14:textId="77777777" w:rsidR="00966E2A" w:rsidRPr="00966E2A" w:rsidRDefault="00966E2A" w:rsidP="00966E2A">
            <w:pPr>
              <w:spacing w:after="0" w:line="240" w:lineRule="auto"/>
              <w:jc w:val="center"/>
              <w:rPr>
                <w:rFonts w:ascii="Arial" w:eastAsia="Times New Roman" w:hAnsi="Arial" w:cs="Arial"/>
                <w:lang w:eastAsia="en-GB"/>
              </w:rPr>
            </w:pPr>
            <w:r w:rsidRPr="00966E2A">
              <w:rPr>
                <w:rFonts w:ascii="Arial" w:eastAsia="Times New Roman" w:hAnsi="Arial" w:cs="Arial"/>
                <w:lang w:eastAsia="en-GB"/>
              </w:rPr>
              <w:sym w:font="Wingdings" w:char="F0FC"/>
            </w:r>
          </w:p>
          <w:p w14:paraId="75CFBE2E" w14:textId="77777777" w:rsidR="00966E2A" w:rsidRPr="00966E2A" w:rsidRDefault="00966E2A" w:rsidP="00966E2A">
            <w:pPr>
              <w:spacing w:after="0" w:line="240" w:lineRule="auto"/>
              <w:jc w:val="center"/>
              <w:rPr>
                <w:rFonts w:ascii="Arial" w:eastAsia="Times New Roman" w:hAnsi="Arial" w:cs="Arial"/>
                <w:lang w:eastAsia="en-GB"/>
              </w:rPr>
            </w:pPr>
          </w:p>
          <w:p w14:paraId="3DBFF0D5" w14:textId="77777777" w:rsidR="00966E2A" w:rsidRPr="00966E2A" w:rsidRDefault="00966E2A" w:rsidP="00966E2A">
            <w:pPr>
              <w:spacing w:after="0" w:line="240" w:lineRule="auto"/>
              <w:jc w:val="center"/>
              <w:rPr>
                <w:rFonts w:ascii="Arial" w:eastAsia="Times New Roman" w:hAnsi="Arial" w:cs="Arial"/>
                <w:lang w:eastAsia="en-GB"/>
              </w:rPr>
            </w:pPr>
            <w:r w:rsidRPr="00966E2A">
              <w:rPr>
                <w:rFonts w:ascii="Arial" w:eastAsia="Times New Roman" w:hAnsi="Arial" w:cs="Arial"/>
                <w:lang w:eastAsia="en-GB"/>
              </w:rPr>
              <w:sym w:font="Wingdings" w:char="F0FC"/>
            </w:r>
          </w:p>
        </w:tc>
        <w:tc>
          <w:tcPr>
            <w:tcW w:w="1114" w:type="dxa"/>
          </w:tcPr>
          <w:p w14:paraId="0786FA9E" w14:textId="77777777" w:rsidR="00966E2A" w:rsidRPr="00966E2A" w:rsidRDefault="00966E2A" w:rsidP="00966E2A">
            <w:pPr>
              <w:spacing w:after="0" w:line="240" w:lineRule="auto"/>
              <w:jc w:val="center"/>
              <w:rPr>
                <w:rFonts w:ascii="Arial" w:eastAsia="Times New Roman" w:hAnsi="Arial" w:cs="Arial"/>
                <w:lang w:eastAsia="en-GB"/>
              </w:rPr>
            </w:pPr>
          </w:p>
        </w:tc>
      </w:tr>
      <w:tr w:rsidR="00966E2A" w:rsidRPr="00966E2A" w14:paraId="332C85FC" w14:textId="77777777" w:rsidTr="00105EF9">
        <w:trPr>
          <w:gridAfter w:val="1"/>
          <w:wAfter w:w="142" w:type="dxa"/>
          <w:trHeight w:val="583"/>
        </w:trPr>
        <w:tc>
          <w:tcPr>
            <w:tcW w:w="7128" w:type="dxa"/>
          </w:tcPr>
          <w:p w14:paraId="726B35F8" w14:textId="77777777" w:rsidR="00966E2A" w:rsidRPr="00966E2A" w:rsidRDefault="00966E2A" w:rsidP="00966E2A">
            <w:pPr>
              <w:spacing w:after="0" w:line="240" w:lineRule="auto"/>
              <w:rPr>
                <w:rFonts w:ascii="Arial" w:eastAsia="Times New Roman" w:hAnsi="Arial" w:cs="Arial"/>
                <w:lang w:eastAsia="en-GB"/>
              </w:rPr>
            </w:pPr>
            <w:r w:rsidRPr="00966E2A">
              <w:rPr>
                <w:rFonts w:ascii="Arial" w:eastAsia="Times New Roman" w:hAnsi="Arial" w:cs="Arial"/>
                <w:lang w:eastAsia="en-GB"/>
              </w:rPr>
              <w:t>Comfortable in visiting potential clients on hospital wards</w:t>
            </w:r>
          </w:p>
          <w:p w14:paraId="1602544C" w14:textId="77777777" w:rsidR="00966E2A" w:rsidRPr="00966E2A" w:rsidRDefault="00966E2A" w:rsidP="00966E2A">
            <w:pPr>
              <w:spacing w:after="0" w:line="240" w:lineRule="auto"/>
              <w:rPr>
                <w:rFonts w:ascii="Arial" w:eastAsia="Times New Roman" w:hAnsi="Arial" w:cs="Arial"/>
                <w:lang w:eastAsia="en-GB"/>
              </w:rPr>
            </w:pPr>
          </w:p>
        </w:tc>
        <w:tc>
          <w:tcPr>
            <w:tcW w:w="1080" w:type="dxa"/>
          </w:tcPr>
          <w:p w14:paraId="72689BFB" w14:textId="77777777" w:rsidR="00966E2A" w:rsidRPr="00966E2A" w:rsidRDefault="00966E2A" w:rsidP="00966E2A">
            <w:pPr>
              <w:spacing w:after="0" w:line="240" w:lineRule="auto"/>
              <w:jc w:val="center"/>
              <w:rPr>
                <w:rFonts w:ascii="Arial" w:eastAsia="Times New Roman" w:hAnsi="Arial" w:cs="Arial"/>
                <w:lang w:eastAsia="en-GB"/>
              </w:rPr>
            </w:pPr>
            <w:r w:rsidRPr="00966E2A">
              <w:rPr>
                <w:rFonts w:ascii="Arial" w:eastAsia="Times New Roman" w:hAnsi="Arial" w:cs="Arial"/>
                <w:lang w:eastAsia="en-GB"/>
              </w:rPr>
              <w:sym w:font="Wingdings" w:char="F0FC"/>
            </w:r>
          </w:p>
        </w:tc>
        <w:tc>
          <w:tcPr>
            <w:tcW w:w="1114" w:type="dxa"/>
          </w:tcPr>
          <w:p w14:paraId="3234EB1D" w14:textId="77777777" w:rsidR="00966E2A" w:rsidRPr="00966E2A" w:rsidRDefault="00966E2A" w:rsidP="00966E2A">
            <w:pPr>
              <w:spacing w:after="0" w:line="240" w:lineRule="auto"/>
              <w:jc w:val="center"/>
              <w:rPr>
                <w:rFonts w:ascii="Arial" w:eastAsia="Times New Roman" w:hAnsi="Arial" w:cs="Arial"/>
                <w:lang w:eastAsia="en-GB"/>
              </w:rPr>
            </w:pPr>
          </w:p>
        </w:tc>
      </w:tr>
      <w:tr w:rsidR="00966E2A" w:rsidRPr="00966E2A" w14:paraId="2AE9511A" w14:textId="77777777" w:rsidTr="00105EF9">
        <w:trPr>
          <w:gridAfter w:val="1"/>
          <w:wAfter w:w="142" w:type="dxa"/>
          <w:trHeight w:val="583"/>
        </w:trPr>
        <w:tc>
          <w:tcPr>
            <w:tcW w:w="7128" w:type="dxa"/>
          </w:tcPr>
          <w:p w14:paraId="4E1CF534" w14:textId="77777777" w:rsidR="00966E2A" w:rsidRPr="00966E2A" w:rsidRDefault="00966E2A" w:rsidP="00966E2A">
            <w:pPr>
              <w:spacing w:after="0" w:line="240" w:lineRule="auto"/>
              <w:rPr>
                <w:rFonts w:ascii="Arial" w:eastAsia="Times New Roman" w:hAnsi="Arial" w:cs="Arial"/>
                <w:lang w:eastAsia="en-GB"/>
              </w:rPr>
            </w:pPr>
            <w:r w:rsidRPr="00966E2A">
              <w:rPr>
                <w:rFonts w:ascii="Arial" w:eastAsia="Times New Roman" w:hAnsi="Arial" w:cs="Arial"/>
                <w:lang w:eastAsia="en-GB"/>
              </w:rPr>
              <w:t>Organisational abilities, an ordered systematic approach to work and an eye for detail</w:t>
            </w:r>
          </w:p>
          <w:p w14:paraId="47F7B1DE" w14:textId="77777777" w:rsidR="00966E2A" w:rsidRPr="00966E2A" w:rsidRDefault="00966E2A" w:rsidP="00966E2A">
            <w:pPr>
              <w:spacing w:after="0" w:line="240" w:lineRule="auto"/>
              <w:rPr>
                <w:rFonts w:ascii="Arial" w:eastAsia="Times New Roman" w:hAnsi="Arial" w:cs="Arial"/>
                <w:lang w:eastAsia="en-GB"/>
              </w:rPr>
            </w:pPr>
          </w:p>
        </w:tc>
        <w:tc>
          <w:tcPr>
            <w:tcW w:w="1080" w:type="dxa"/>
          </w:tcPr>
          <w:p w14:paraId="046F73A9" w14:textId="77777777" w:rsidR="00966E2A" w:rsidRPr="00966E2A" w:rsidRDefault="00966E2A" w:rsidP="00966E2A">
            <w:pPr>
              <w:spacing w:after="0" w:line="240" w:lineRule="auto"/>
              <w:jc w:val="center"/>
              <w:rPr>
                <w:rFonts w:ascii="Arial" w:eastAsia="Times New Roman" w:hAnsi="Arial" w:cs="Arial"/>
                <w:lang w:eastAsia="en-GB"/>
              </w:rPr>
            </w:pPr>
            <w:r w:rsidRPr="00966E2A">
              <w:rPr>
                <w:rFonts w:ascii="Arial" w:eastAsia="Times New Roman" w:hAnsi="Arial" w:cs="Arial"/>
                <w:lang w:eastAsia="en-GB"/>
              </w:rPr>
              <w:sym w:font="Wingdings" w:char="F0FC"/>
            </w:r>
          </w:p>
        </w:tc>
        <w:tc>
          <w:tcPr>
            <w:tcW w:w="1114" w:type="dxa"/>
          </w:tcPr>
          <w:p w14:paraId="42B4BDFC" w14:textId="77777777" w:rsidR="00966E2A" w:rsidRPr="00966E2A" w:rsidRDefault="00966E2A" w:rsidP="00966E2A">
            <w:pPr>
              <w:spacing w:after="0" w:line="240" w:lineRule="auto"/>
              <w:jc w:val="center"/>
              <w:rPr>
                <w:rFonts w:ascii="Arial" w:eastAsia="Times New Roman" w:hAnsi="Arial" w:cs="Arial"/>
                <w:lang w:eastAsia="en-GB"/>
              </w:rPr>
            </w:pPr>
          </w:p>
        </w:tc>
      </w:tr>
      <w:tr w:rsidR="00966E2A" w:rsidRPr="00966E2A" w14:paraId="7DD0E849" w14:textId="77777777" w:rsidTr="00105EF9">
        <w:trPr>
          <w:gridAfter w:val="1"/>
          <w:wAfter w:w="142" w:type="dxa"/>
          <w:trHeight w:val="583"/>
        </w:trPr>
        <w:tc>
          <w:tcPr>
            <w:tcW w:w="7128" w:type="dxa"/>
          </w:tcPr>
          <w:p w14:paraId="53D92324" w14:textId="77777777" w:rsidR="00966E2A" w:rsidRPr="00966E2A" w:rsidRDefault="00966E2A" w:rsidP="00966E2A">
            <w:pPr>
              <w:spacing w:after="0" w:line="240" w:lineRule="auto"/>
              <w:rPr>
                <w:rFonts w:ascii="Arial" w:eastAsia="Times New Roman" w:hAnsi="Arial" w:cs="Arial"/>
                <w:lang w:eastAsia="en-GB"/>
              </w:rPr>
            </w:pPr>
            <w:r w:rsidRPr="00966E2A">
              <w:rPr>
                <w:rFonts w:ascii="Arial" w:eastAsia="Times New Roman" w:hAnsi="Arial" w:cs="Arial"/>
                <w:lang w:eastAsia="en-GB"/>
              </w:rPr>
              <w:t>Ability and commitment to working as part of an extended team.</w:t>
            </w:r>
          </w:p>
        </w:tc>
        <w:tc>
          <w:tcPr>
            <w:tcW w:w="1080" w:type="dxa"/>
          </w:tcPr>
          <w:p w14:paraId="4C260DF8" w14:textId="77777777" w:rsidR="00966E2A" w:rsidRPr="00966E2A" w:rsidRDefault="00966E2A" w:rsidP="00966E2A">
            <w:pPr>
              <w:spacing w:after="0" w:line="240" w:lineRule="auto"/>
              <w:jc w:val="center"/>
              <w:rPr>
                <w:rFonts w:ascii="Arial" w:eastAsia="Times New Roman" w:hAnsi="Arial" w:cs="Arial"/>
                <w:lang w:eastAsia="en-GB"/>
              </w:rPr>
            </w:pPr>
            <w:r w:rsidRPr="00966E2A">
              <w:rPr>
                <w:rFonts w:ascii="Arial" w:eastAsia="Times New Roman" w:hAnsi="Arial" w:cs="Arial"/>
                <w:lang w:eastAsia="en-GB"/>
              </w:rPr>
              <w:sym w:font="Wingdings" w:char="F0FC"/>
            </w:r>
          </w:p>
        </w:tc>
        <w:tc>
          <w:tcPr>
            <w:tcW w:w="1114" w:type="dxa"/>
          </w:tcPr>
          <w:p w14:paraId="6AF2C087" w14:textId="77777777" w:rsidR="00966E2A" w:rsidRPr="00966E2A" w:rsidRDefault="00966E2A" w:rsidP="00966E2A">
            <w:pPr>
              <w:spacing w:after="0" w:line="240" w:lineRule="auto"/>
              <w:jc w:val="center"/>
              <w:rPr>
                <w:rFonts w:ascii="Arial" w:eastAsia="Times New Roman" w:hAnsi="Arial" w:cs="Arial"/>
                <w:lang w:eastAsia="en-GB"/>
              </w:rPr>
            </w:pPr>
          </w:p>
        </w:tc>
      </w:tr>
      <w:tr w:rsidR="00966E2A" w:rsidRPr="00966E2A" w14:paraId="17A6B1F1" w14:textId="77777777" w:rsidTr="00105EF9">
        <w:trPr>
          <w:gridAfter w:val="1"/>
          <w:wAfter w:w="142" w:type="dxa"/>
          <w:trHeight w:val="583"/>
        </w:trPr>
        <w:tc>
          <w:tcPr>
            <w:tcW w:w="7128" w:type="dxa"/>
          </w:tcPr>
          <w:p w14:paraId="526C326D" w14:textId="77777777" w:rsidR="00966E2A" w:rsidRPr="00966E2A" w:rsidRDefault="00966E2A" w:rsidP="00966E2A">
            <w:pPr>
              <w:spacing w:after="0" w:line="240" w:lineRule="auto"/>
              <w:rPr>
                <w:rFonts w:ascii="Arial" w:eastAsia="Times New Roman" w:hAnsi="Arial" w:cs="Arial"/>
                <w:lang w:eastAsia="en-GB"/>
              </w:rPr>
            </w:pPr>
            <w:r w:rsidRPr="00966E2A">
              <w:rPr>
                <w:rFonts w:ascii="Arial" w:eastAsia="Times New Roman" w:hAnsi="Arial" w:cs="Arial"/>
                <w:lang w:eastAsia="en-GB"/>
              </w:rPr>
              <w:t xml:space="preserve">Need to be self motivated, to organise time effectively, to manage workload, to prioritise tasks and to work to agreed targets.  </w:t>
            </w:r>
          </w:p>
          <w:p w14:paraId="1BD76DD2" w14:textId="77777777" w:rsidR="00966E2A" w:rsidRPr="00966E2A" w:rsidRDefault="00966E2A" w:rsidP="00966E2A">
            <w:pPr>
              <w:spacing w:after="0" w:line="240" w:lineRule="auto"/>
              <w:rPr>
                <w:rFonts w:ascii="Arial" w:eastAsia="Times New Roman" w:hAnsi="Arial" w:cs="Arial"/>
                <w:lang w:eastAsia="en-GB"/>
              </w:rPr>
            </w:pPr>
          </w:p>
        </w:tc>
        <w:tc>
          <w:tcPr>
            <w:tcW w:w="1080" w:type="dxa"/>
          </w:tcPr>
          <w:p w14:paraId="329CCC2F" w14:textId="77777777" w:rsidR="00966E2A" w:rsidRPr="00966E2A" w:rsidRDefault="00966E2A" w:rsidP="00966E2A">
            <w:pPr>
              <w:spacing w:after="0" w:line="240" w:lineRule="auto"/>
              <w:jc w:val="center"/>
              <w:rPr>
                <w:rFonts w:ascii="Arial" w:eastAsia="Times New Roman" w:hAnsi="Arial" w:cs="Arial"/>
                <w:lang w:eastAsia="en-GB"/>
              </w:rPr>
            </w:pPr>
            <w:r w:rsidRPr="00966E2A">
              <w:rPr>
                <w:rFonts w:ascii="Arial" w:eastAsia="Times New Roman" w:hAnsi="Arial" w:cs="Arial"/>
                <w:lang w:eastAsia="en-GB"/>
              </w:rPr>
              <w:sym w:font="Wingdings" w:char="F0FC"/>
            </w:r>
          </w:p>
        </w:tc>
        <w:tc>
          <w:tcPr>
            <w:tcW w:w="1114" w:type="dxa"/>
          </w:tcPr>
          <w:p w14:paraId="4451F812" w14:textId="77777777" w:rsidR="00966E2A" w:rsidRPr="00966E2A" w:rsidRDefault="00966E2A" w:rsidP="00966E2A">
            <w:pPr>
              <w:spacing w:after="0" w:line="240" w:lineRule="auto"/>
              <w:jc w:val="center"/>
              <w:rPr>
                <w:rFonts w:ascii="Arial" w:eastAsia="Times New Roman" w:hAnsi="Arial" w:cs="Arial"/>
                <w:lang w:eastAsia="en-GB"/>
              </w:rPr>
            </w:pPr>
          </w:p>
        </w:tc>
      </w:tr>
      <w:tr w:rsidR="00966E2A" w:rsidRPr="00966E2A" w14:paraId="0D97CC20" w14:textId="77777777" w:rsidTr="00105EF9">
        <w:trPr>
          <w:gridAfter w:val="1"/>
          <w:wAfter w:w="142" w:type="dxa"/>
          <w:trHeight w:val="583"/>
        </w:trPr>
        <w:tc>
          <w:tcPr>
            <w:tcW w:w="7128" w:type="dxa"/>
          </w:tcPr>
          <w:p w14:paraId="71053780" w14:textId="77777777" w:rsidR="00966E2A" w:rsidRPr="00966E2A" w:rsidRDefault="00966E2A" w:rsidP="00966E2A">
            <w:pPr>
              <w:spacing w:after="0" w:line="240" w:lineRule="auto"/>
              <w:rPr>
                <w:rFonts w:ascii="Arial" w:eastAsia="Times New Roman" w:hAnsi="Arial" w:cs="Arial"/>
                <w:b/>
                <w:lang w:eastAsia="en-GB"/>
              </w:rPr>
            </w:pPr>
            <w:r w:rsidRPr="00966E2A">
              <w:rPr>
                <w:rFonts w:ascii="Arial" w:eastAsia="Times New Roman" w:hAnsi="Arial" w:cs="Arial"/>
                <w:b/>
                <w:lang w:eastAsia="en-GB"/>
              </w:rPr>
              <w:t>Knowledge</w:t>
            </w:r>
          </w:p>
          <w:p w14:paraId="702F183E" w14:textId="77777777" w:rsidR="00966E2A" w:rsidRPr="00966E2A" w:rsidRDefault="00966E2A" w:rsidP="00966E2A">
            <w:pPr>
              <w:spacing w:after="0" w:line="240" w:lineRule="auto"/>
              <w:rPr>
                <w:rFonts w:ascii="Arial" w:eastAsia="Times New Roman" w:hAnsi="Arial" w:cs="Arial"/>
                <w:b/>
                <w:lang w:eastAsia="en-GB"/>
              </w:rPr>
            </w:pPr>
          </w:p>
          <w:p w14:paraId="59C1EE58" w14:textId="77777777" w:rsidR="00966E2A" w:rsidRPr="00966E2A" w:rsidRDefault="00966E2A" w:rsidP="00966E2A">
            <w:pPr>
              <w:spacing w:after="0" w:line="240" w:lineRule="auto"/>
              <w:rPr>
                <w:rFonts w:ascii="Arial" w:eastAsia="Times New Roman" w:hAnsi="Arial" w:cs="Arial"/>
                <w:b/>
                <w:lang w:eastAsia="en-GB"/>
              </w:rPr>
            </w:pPr>
          </w:p>
        </w:tc>
        <w:tc>
          <w:tcPr>
            <w:tcW w:w="1080" w:type="dxa"/>
          </w:tcPr>
          <w:p w14:paraId="7FE18E7D" w14:textId="77777777" w:rsidR="00966E2A" w:rsidRPr="00966E2A" w:rsidRDefault="00966E2A" w:rsidP="00966E2A">
            <w:pPr>
              <w:spacing w:after="0" w:line="240" w:lineRule="auto"/>
              <w:jc w:val="center"/>
              <w:rPr>
                <w:rFonts w:ascii="Arial" w:eastAsia="Times New Roman" w:hAnsi="Arial" w:cs="Arial"/>
                <w:lang w:eastAsia="en-GB"/>
              </w:rPr>
            </w:pPr>
          </w:p>
        </w:tc>
        <w:tc>
          <w:tcPr>
            <w:tcW w:w="1114" w:type="dxa"/>
          </w:tcPr>
          <w:p w14:paraId="0B246087" w14:textId="77777777" w:rsidR="00966E2A" w:rsidRPr="00966E2A" w:rsidRDefault="00966E2A" w:rsidP="00966E2A">
            <w:pPr>
              <w:spacing w:after="0" w:line="240" w:lineRule="auto"/>
              <w:jc w:val="center"/>
              <w:rPr>
                <w:rFonts w:ascii="Arial" w:eastAsia="Times New Roman" w:hAnsi="Arial" w:cs="Arial"/>
                <w:lang w:eastAsia="en-GB"/>
              </w:rPr>
            </w:pPr>
          </w:p>
        </w:tc>
      </w:tr>
      <w:tr w:rsidR="00966E2A" w:rsidRPr="00966E2A" w14:paraId="3BF33E4B" w14:textId="77777777" w:rsidTr="00105EF9">
        <w:trPr>
          <w:gridAfter w:val="1"/>
          <w:wAfter w:w="142" w:type="dxa"/>
          <w:trHeight w:val="583"/>
        </w:trPr>
        <w:tc>
          <w:tcPr>
            <w:tcW w:w="7128" w:type="dxa"/>
          </w:tcPr>
          <w:p w14:paraId="137E9A21" w14:textId="77777777" w:rsidR="00966E2A" w:rsidRPr="00966E2A" w:rsidRDefault="00966E2A" w:rsidP="00966E2A">
            <w:pPr>
              <w:spacing w:after="0" w:line="240" w:lineRule="auto"/>
              <w:rPr>
                <w:rFonts w:ascii="Arial" w:eastAsia="Times New Roman" w:hAnsi="Arial" w:cs="Arial"/>
                <w:lang w:eastAsia="en-GB"/>
              </w:rPr>
            </w:pPr>
            <w:r w:rsidRPr="00966E2A">
              <w:rPr>
                <w:rFonts w:ascii="Arial" w:eastAsia="Times New Roman" w:hAnsi="Arial" w:cs="Arial"/>
                <w:lang w:eastAsia="en-GB"/>
              </w:rPr>
              <w:t>Evidence of a good general education</w:t>
            </w:r>
          </w:p>
          <w:p w14:paraId="7AEBA7CC" w14:textId="77777777" w:rsidR="00966E2A" w:rsidRPr="00966E2A" w:rsidRDefault="00966E2A" w:rsidP="00966E2A">
            <w:pPr>
              <w:spacing w:after="0" w:line="240" w:lineRule="auto"/>
              <w:rPr>
                <w:rFonts w:ascii="Arial" w:eastAsia="Times New Roman" w:hAnsi="Arial" w:cs="Arial"/>
                <w:lang w:eastAsia="en-GB"/>
              </w:rPr>
            </w:pPr>
          </w:p>
        </w:tc>
        <w:tc>
          <w:tcPr>
            <w:tcW w:w="1080" w:type="dxa"/>
          </w:tcPr>
          <w:p w14:paraId="3D9125B6" w14:textId="77777777" w:rsidR="00966E2A" w:rsidRPr="00966E2A" w:rsidRDefault="00966E2A" w:rsidP="00966E2A">
            <w:pPr>
              <w:spacing w:after="0" w:line="240" w:lineRule="auto"/>
              <w:jc w:val="center"/>
              <w:rPr>
                <w:rFonts w:ascii="Arial" w:eastAsia="Times New Roman" w:hAnsi="Arial" w:cs="Arial"/>
                <w:lang w:eastAsia="en-GB"/>
              </w:rPr>
            </w:pPr>
            <w:r w:rsidRPr="00966E2A">
              <w:rPr>
                <w:rFonts w:ascii="Arial" w:eastAsia="Times New Roman" w:hAnsi="Arial" w:cs="Arial"/>
                <w:lang w:eastAsia="en-GB"/>
              </w:rPr>
              <w:sym w:font="Wingdings" w:char="F0FC"/>
            </w:r>
          </w:p>
        </w:tc>
        <w:tc>
          <w:tcPr>
            <w:tcW w:w="1114" w:type="dxa"/>
          </w:tcPr>
          <w:p w14:paraId="0460807A" w14:textId="77777777" w:rsidR="00966E2A" w:rsidRPr="00966E2A" w:rsidRDefault="00966E2A" w:rsidP="00966E2A">
            <w:pPr>
              <w:spacing w:after="0" w:line="240" w:lineRule="auto"/>
              <w:jc w:val="center"/>
              <w:rPr>
                <w:rFonts w:ascii="Arial" w:eastAsia="Times New Roman" w:hAnsi="Arial" w:cs="Arial"/>
                <w:lang w:eastAsia="en-GB"/>
              </w:rPr>
            </w:pPr>
          </w:p>
          <w:p w14:paraId="052D7522" w14:textId="77777777" w:rsidR="00966E2A" w:rsidRPr="00966E2A" w:rsidRDefault="00966E2A" w:rsidP="00966E2A">
            <w:pPr>
              <w:spacing w:after="0" w:line="240" w:lineRule="auto"/>
              <w:jc w:val="center"/>
              <w:rPr>
                <w:rFonts w:ascii="Arial" w:eastAsia="Times New Roman" w:hAnsi="Arial" w:cs="Arial"/>
                <w:lang w:eastAsia="en-GB"/>
              </w:rPr>
            </w:pPr>
          </w:p>
        </w:tc>
      </w:tr>
      <w:tr w:rsidR="00966E2A" w:rsidRPr="00966E2A" w14:paraId="26E85B2F" w14:textId="77777777" w:rsidTr="00105EF9">
        <w:trPr>
          <w:gridAfter w:val="1"/>
          <w:wAfter w:w="142" w:type="dxa"/>
          <w:trHeight w:val="583"/>
        </w:trPr>
        <w:tc>
          <w:tcPr>
            <w:tcW w:w="7128" w:type="dxa"/>
          </w:tcPr>
          <w:p w14:paraId="7DA98BC6" w14:textId="77777777" w:rsidR="00966E2A" w:rsidRPr="00966E2A" w:rsidRDefault="00966E2A" w:rsidP="00966E2A">
            <w:pPr>
              <w:spacing w:after="0" w:line="240" w:lineRule="auto"/>
              <w:rPr>
                <w:rFonts w:ascii="Arial" w:eastAsia="Times New Roman" w:hAnsi="Arial" w:cs="Arial"/>
                <w:lang w:eastAsia="en-GB"/>
              </w:rPr>
            </w:pPr>
            <w:r w:rsidRPr="00966E2A">
              <w:rPr>
                <w:rFonts w:ascii="Arial" w:eastAsia="Times New Roman" w:hAnsi="Arial" w:cs="Arial"/>
                <w:lang w:eastAsia="en-GB"/>
              </w:rPr>
              <w:t xml:space="preserve">An understanding of the hospital discharge process </w:t>
            </w:r>
          </w:p>
          <w:p w14:paraId="6C642489" w14:textId="77777777" w:rsidR="00966E2A" w:rsidRPr="00966E2A" w:rsidRDefault="00966E2A" w:rsidP="00966E2A">
            <w:pPr>
              <w:spacing w:after="0" w:line="240" w:lineRule="auto"/>
              <w:rPr>
                <w:rFonts w:ascii="Arial" w:eastAsia="Times New Roman" w:hAnsi="Arial" w:cs="Arial"/>
                <w:lang w:eastAsia="en-GB"/>
              </w:rPr>
            </w:pPr>
          </w:p>
        </w:tc>
        <w:tc>
          <w:tcPr>
            <w:tcW w:w="1080" w:type="dxa"/>
          </w:tcPr>
          <w:p w14:paraId="58DA947A" w14:textId="77777777" w:rsidR="00966E2A" w:rsidRPr="00966E2A" w:rsidRDefault="00966E2A" w:rsidP="00966E2A">
            <w:pPr>
              <w:spacing w:after="0" w:line="240" w:lineRule="auto"/>
              <w:jc w:val="center"/>
              <w:rPr>
                <w:rFonts w:ascii="Arial" w:eastAsia="Times New Roman" w:hAnsi="Arial" w:cs="Arial"/>
                <w:lang w:eastAsia="en-GB"/>
              </w:rPr>
            </w:pPr>
          </w:p>
        </w:tc>
        <w:tc>
          <w:tcPr>
            <w:tcW w:w="1114" w:type="dxa"/>
          </w:tcPr>
          <w:p w14:paraId="547EFE23" w14:textId="77777777" w:rsidR="00966E2A" w:rsidRPr="00966E2A" w:rsidRDefault="00966E2A" w:rsidP="00966E2A">
            <w:pPr>
              <w:spacing w:after="0" w:line="240" w:lineRule="auto"/>
              <w:jc w:val="center"/>
              <w:rPr>
                <w:rFonts w:ascii="Arial" w:eastAsia="Times New Roman" w:hAnsi="Arial" w:cs="Arial"/>
                <w:lang w:eastAsia="en-GB"/>
              </w:rPr>
            </w:pPr>
            <w:r w:rsidRPr="00966E2A">
              <w:rPr>
                <w:rFonts w:ascii="Arial" w:eastAsia="Times New Roman" w:hAnsi="Arial" w:cs="Arial"/>
                <w:lang w:eastAsia="en-GB"/>
              </w:rPr>
              <w:sym w:font="Wingdings" w:char="F0FC"/>
            </w:r>
          </w:p>
        </w:tc>
      </w:tr>
      <w:tr w:rsidR="00966E2A" w:rsidRPr="00966E2A" w14:paraId="6A77DD29" w14:textId="77777777" w:rsidTr="00105EF9">
        <w:trPr>
          <w:gridAfter w:val="1"/>
          <w:wAfter w:w="142" w:type="dxa"/>
          <w:trHeight w:val="583"/>
        </w:trPr>
        <w:tc>
          <w:tcPr>
            <w:tcW w:w="7128" w:type="dxa"/>
          </w:tcPr>
          <w:p w14:paraId="3AFEE514" w14:textId="77777777" w:rsidR="00966E2A" w:rsidRPr="00966E2A" w:rsidRDefault="00966E2A" w:rsidP="00966E2A">
            <w:pPr>
              <w:spacing w:after="0" w:line="240" w:lineRule="auto"/>
              <w:rPr>
                <w:rFonts w:ascii="Arial" w:eastAsia="Times New Roman" w:hAnsi="Arial" w:cs="Arial"/>
                <w:lang w:eastAsia="en-GB"/>
              </w:rPr>
            </w:pPr>
            <w:r w:rsidRPr="00966E2A">
              <w:rPr>
                <w:rFonts w:ascii="Arial" w:eastAsia="Times New Roman" w:hAnsi="Arial" w:cs="Arial"/>
                <w:lang w:eastAsia="en-GB"/>
              </w:rPr>
              <w:t xml:space="preserve">An understanding of the issues that can affect those who have had a stay in hospital </w:t>
            </w:r>
          </w:p>
          <w:p w14:paraId="5FA70349" w14:textId="77777777" w:rsidR="00966E2A" w:rsidRPr="00966E2A" w:rsidRDefault="00966E2A" w:rsidP="00966E2A">
            <w:pPr>
              <w:spacing w:after="0" w:line="240" w:lineRule="auto"/>
              <w:rPr>
                <w:rFonts w:ascii="Arial" w:eastAsia="Times New Roman" w:hAnsi="Arial" w:cs="Arial"/>
                <w:lang w:eastAsia="en-GB"/>
              </w:rPr>
            </w:pPr>
          </w:p>
        </w:tc>
        <w:tc>
          <w:tcPr>
            <w:tcW w:w="1080" w:type="dxa"/>
          </w:tcPr>
          <w:p w14:paraId="2535EB40" w14:textId="77777777" w:rsidR="00966E2A" w:rsidRPr="00966E2A" w:rsidRDefault="00966E2A" w:rsidP="00966E2A">
            <w:pPr>
              <w:spacing w:after="0" w:line="240" w:lineRule="auto"/>
              <w:jc w:val="center"/>
              <w:rPr>
                <w:rFonts w:ascii="Arial" w:eastAsia="Times New Roman" w:hAnsi="Arial" w:cs="Arial"/>
                <w:lang w:eastAsia="en-GB"/>
              </w:rPr>
            </w:pPr>
          </w:p>
        </w:tc>
        <w:tc>
          <w:tcPr>
            <w:tcW w:w="1114" w:type="dxa"/>
          </w:tcPr>
          <w:p w14:paraId="208EC706" w14:textId="77777777" w:rsidR="00966E2A" w:rsidRPr="00966E2A" w:rsidRDefault="00966E2A" w:rsidP="00966E2A">
            <w:pPr>
              <w:spacing w:after="0" w:line="240" w:lineRule="auto"/>
              <w:jc w:val="center"/>
              <w:rPr>
                <w:rFonts w:ascii="Arial" w:eastAsia="Times New Roman" w:hAnsi="Arial" w:cs="Arial"/>
                <w:lang w:eastAsia="en-GB"/>
              </w:rPr>
            </w:pPr>
            <w:r w:rsidRPr="00966E2A">
              <w:rPr>
                <w:rFonts w:ascii="Arial" w:eastAsia="Times New Roman" w:hAnsi="Arial" w:cs="Arial"/>
                <w:lang w:eastAsia="en-GB"/>
              </w:rPr>
              <w:sym w:font="Wingdings" w:char="F0FC"/>
            </w:r>
          </w:p>
          <w:p w14:paraId="207603AE" w14:textId="77777777" w:rsidR="00966E2A" w:rsidRPr="00966E2A" w:rsidRDefault="00966E2A" w:rsidP="00966E2A">
            <w:pPr>
              <w:spacing w:after="0" w:line="240" w:lineRule="auto"/>
              <w:jc w:val="center"/>
              <w:rPr>
                <w:rFonts w:ascii="Arial" w:eastAsia="Times New Roman" w:hAnsi="Arial" w:cs="Arial"/>
                <w:lang w:eastAsia="en-GB"/>
              </w:rPr>
            </w:pPr>
          </w:p>
        </w:tc>
      </w:tr>
      <w:tr w:rsidR="00966E2A" w:rsidRPr="00966E2A" w14:paraId="57F59C99" w14:textId="77777777" w:rsidTr="00105EF9">
        <w:trPr>
          <w:gridAfter w:val="1"/>
          <w:wAfter w:w="142" w:type="dxa"/>
          <w:trHeight w:val="583"/>
        </w:trPr>
        <w:tc>
          <w:tcPr>
            <w:tcW w:w="7128" w:type="dxa"/>
          </w:tcPr>
          <w:p w14:paraId="136C5B85" w14:textId="77777777" w:rsidR="00966E2A" w:rsidRPr="00966E2A" w:rsidRDefault="00966E2A" w:rsidP="00966E2A">
            <w:pPr>
              <w:spacing w:after="0" w:line="240" w:lineRule="auto"/>
              <w:rPr>
                <w:rFonts w:ascii="Arial" w:eastAsia="Times New Roman" w:hAnsi="Arial" w:cs="Arial"/>
                <w:lang w:eastAsia="en-GB"/>
              </w:rPr>
            </w:pPr>
            <w:r w:rsidRPr="00966E2A">
              <w:rPr>
                <w:rFonts w:ascii="Arial" w:eastAsia="Times New Roman" w:hAnsi="Arial" w:cs="Arial"/>
                <w:lang w:eastAsia="en-GB"/>
              </w:rPr>
              <w:t xml:space="preserve">An awareness of the teams/agencies that can be involved in post-discharge support. </w:t>
            </w:r>
          </w:p>
          <w:p w14:paraId="3EFFA6D4" w14:textId="77777777" w:rsidR="00966E2A" w:rsidRPr="00966E2A" w:rsidRDefault="00966E2A" w:rsidP="00966E2A">
            <w:pPr>
              <w:spacing w:after="0" w:line="240" w:lineRule="auto"/>
              <w:rPr>
                <w:rFonts w:ascii="Arial" w:eastAsia="Times New Roman" w:hAnsi="Arial" w:cs="Arial"/>
                <w:lang w:eastAsia="en-GB"/>
              </w:rPr>
            </w:pPr>
          </w:p>
        </w:tc>
        <w:tc>
          <w:tcPr>
            <w:tcW w:w="1080" w:type="dxa"/>
          </w:tcPr>
          <w:p w14:paraId="70AFDE9E" w14:textId="77777777" w:rsidR="00966E2A" w:rsidRPr="00966E2A" w:rsidRDefault="00966E2A" w:rsidP="00966E2A">
            <w:pPr>
              <w:spacing w:after="0" w:line="240" w:lineRule="auto"/>
              <w:jc w:val="center"/>
              <w:rPr>
                <w:rFonts w:ascii="Arial" w:eastAsia="Times New Roman" w:hAnsi="Arial" w:cs="Arial"/>
                <w:lang w:eastAsia="en-GB"/>
              </w:rPr>
            </w:pPr>
          </w:p>
        </w:tc>
        <w:tc>
          <w:tcPr>
            <w:tcW w:w="1114" w:type="dxa"/>
          </w:tcPr>
          <w:p w14:paraId="25FC37CE" w14:textId="77777777" w:rsidR="00966E2A" w:rsidRPr="00966E2A" w:rsidRDefault="00966E2A" w:rsidP="00966E2A">
            <w:pPr>
              <w:spacing w:after="0" w:line="240" w:lineRule="auto"/>
              <w:jc w:val="center"/>
              <w:rPr>
                <w:rFonts w:ascii="Arial" w:eastAsia="Times New Roman" w:hAnsi="Arial" w:cs="Arial"/>
                <w:lang w:eastAsia="en-GB"/>
              </w:rPr>
            </w:pPr>
            <w:r w:rsidRPr="00966E2A">
              <w:rPr>
                <w:rFonts w:ascii="Arial" w:eastAsia="Times New Roman" w:hAnsi="Arial" w:cs="Arial"/>
                <w:lang w:eastAsia="en-GB"/>
              </w:rPr>
              <w:sym w:font="Wingdings" w:char="F0FC"/>
            </w:r>
          </w:p>
        </w:tc>
      </w:tr>
      <w:tr w:rsidR="00966E2A" w:rsidRPr="00966E2A" w14:paraId="2D53D8FC" w14:textId="77777777" w:rsidTr="00105EF9">
        <w:trPr>
          <w:gridAfter w:val="1"/>
          <w:wAfter w:w="142" w:type="dxa"/>
          <w:trHeight w:val="583"/>
        </w:trPr>
        <w:tc>
          <w:tcPr>
            <w:tcW w:w="7128" w:type="dxa"/>
          </w:tcPr>
          <w:p w14:paraId="04856D5B" w14:textId="77777777" w:rsidR="00966E2A" w:rsidRPr="00966E2A" w:rsidRDefault="00966E2A" w:rsidP="00966E2A">
            <w:pPr>
              <w:spacing w:after="0" w:line="240" w:lineRule="auto"/>
              <w:rPr>
                <w:rFonts w:ascii="Arial" w:eastAsia="Times New Roman" w:hAnsi="Arial" w:cs="Arial"/>
                <w:lang w:eastAsia="en-GB"/>
              </w:rPr>
            </w:pPr>
            <w:r w:rsidRPr="00966E2A">
              <w:rPr>
                <w:rFonts w:ascii="Arial" w:eastAsia="Times New Roman" w:hAnsi="Arial" w:cs="Arial"/>
                <w:lang w:eastAsia="en-GB"/>
              </w:rPr>
              <w:t>IT literate – a competent user of Word and email</w:t>
            </w:r>
          </w:p>
          <w:p w14:paraId="0DC0F263" w14:textId="77777777" w:rsidR="00966E2A" w:rsidRPr="00966E2A" w:rsidRDefault="00966E2A" w:rsidP="00966E2A">
            <w:pPr>
              <w:spacing w:after="0" w:line="240" w:lineRule="auto"/>
              <w:rPr>
                <w:rFonts w:ascii="Arial" w:eastAsia="Times New Roman" w:hAnsi="Arial" w:cs="Arial"/>
                <w:lang w:eastAsia="en-GB"/>
              </w:rPr>
            </w:pPr>
          </w:p>
        </w:tc>
        <w:tc>
          <w:tcPr>
            <w:tcW w:w="1080" w:type="dxa"/>
          </w:tcPr>
          <w:p w14:paraId="3E1F6787" w14:textId="77777777" w:rsidR="00966E2A" w:rsidRPr="00966E2A" w:rsidRDefault="00966E2A" w:rsidP="00966E2A">
            <w:pPr>
              <w:spacing w:after="0" w:line="240" w:lineRule="auto"/>
              <w:jc w:val="center"/>
              <w:rPr>
                <w:rFonts w:ascii="Arial" w:eastAsia="Times New Roman" w:hAnsi="Arial" w:cs="Arial"/>
                <w:lang w:eastAsia="en-GB"/>
              </w:rPr>
            </w:pPr>
            <w:r w:rsidRPr="00966E2A">
              <w:rPr>
                <w:rFonts w:ascii="Arial" w:eastAsia="Times New Roman" w:hAnsi="Arial" w:cs="Arial"/>
                <w:lang w:eastAsia="en-GB"/>
              </w:rPr>
              <w:sym w:font="Wingdings" w:char="F0FC"/>
            </w:r>
          </w:p>
        </w:tc>
        <w:tc>
          <w:tcPr>
            <w:tcW w:w="1114" w:type="dxa"/>
          </w:tcPr>
          <w:p w14:paraId="55D37C49" w14:textId="77777777" w:rsidR="00966E2A" w:rsidRPr="00966E2A" w:rsidRDefault="00966E2A" w:rsidP="00966E2A">
            <w:pPr>
              <w:spacing w:after="0" w:line="240" w:lineRule="auto"/>
              <w:jc w:val="center"/>
              <w:rPr>
                <w:rFonts w:ascii="Arial" w:eastAsia="Times New Roman" w:hAnsi="Arial" w:cs="Arial"/>
                <w:lang w:eastAsia="en-GB"/>
              </w:rPr>
            </w:pPr>
          </w:p>
        </w:tc>
      </w:tr>
      <w:tr w:rsidR="00966E2A" w:rsidRPr="00966E2A" w14:paraId="59E81DE7" w14:textId="77777777" w:rsidTr="00105EF9">
        <w:trPr>
          <w:gridAfter w:val="1"/>
          <w:wAfter w:w="142" w:type="dxa"/>
          <w:trHeight w:val="583"/>
        </w:trPr>
        <w:tc>
          <w:tcPr>
            <w:tcW w:w="7128" w:type="dxa"/>
          </w:tcPr>
          <w:p w14:paraId="04B7F492" w14:textId="77777777" w:rsidR="00966E2A" w:rsidRPr="00966E2A" w:rsidRDefault="00E61AC4" w:rsidP="00966E2A">
            <w:pPr>
              <w:spacing w:after="0" w:line="240" w:lineRule="auto"/>
              <w:rPr>
                <w:rFonts w:ascii="Arial" w:eastAsia="Times New Roman" w:hAnsi="Arial" w:cs="Arial"/>
                <w:lang w:eastAsia="en-GB"/>
              </w:rPr>
            </w:pPr>
            <w:r>
              <w:rPr>
                <w:rFonts w:ascii="Arial" w:eastAsia="Times New Roman" w:hAnsi="Arial" w:cs="Arial"/>
                <w:lang w:eastAsia="en-GB"/>
              </w:rPr>
              <w:t>K</w:t>
            </w:r>
            <w:r w:rsidR="00966E2A" w:rsidRPr="00966E2A">
              <w:rPr>
                <w:rFonts w:ascii="Arial" w:eastAsia="Times New Roman" w:hAnsi="Arial" w:cs="Arial"/>
                <w:lang w:eastAsia="en-GB"/>
              </w:rPr>
              <w:t>nowledge or experience of how to manage a project and develop its potential.</w:t>
            </w:r>
          </w:p>
          <w:p w14:paraId="202E4149" w14:textId="77777777" w:rsidR="00966E2A" w:rsidRPr="00966E2A" w:rsidRDefault="00966E2A" w:rsidP="00966E2A">
            <w:pPr>
              <w:spacing w:after="0" w:line="240" w:lineRule="auto"/>
              <w:rPr>
                <w:rFonts w:ascii="Arial" w:eastAsia="Times New Roman" w:hAnsi="Arial" w:cs="Arial"/>
                <w:b/>
                <w:lang w:eastAsia="en-GB"/>
              </w:rPr>
            </w:pPr>
          </w:p>
        </w:tc>
        <w:tc>
          <w:tcPr>
            <w:tcW w:w="1080" w:type="dxa"/>
          </w:tcPr>
          <w:p w14:paraId="298B427F" w14:textId="77777777" w:rsidR="00966E2A" w:rsidRPr="00966E2A" w:rsidRDefault="00966E2A" w:rsidP="00966E2A">
            <w:pPr>
              <w:spacing w:after="0" w:line="240" w:lineRule="auto"/>
              <w:jc w:val="center"/>
              <w:rPr>
                <w:rFonts w:ascii="Arial" w:eastAsia="Times New Roman" w:hAnsi="Arial" w:cs="Arial"/>
                <w:lang w:eastAsia="en-GB"/>
              </w:rPr>
            </w:pPr>
          </w:p>
        </w:tc>
        <w:tc>
          <w:tcPr>
            <w:tcW w:w="1114" w:type="dxa"/>
          </w:tcPr>
          <w:p w14:paraId="5E82C5B8" w14:textId="77777777" w:rsidR="00966E2A" w:rsidRPr="00966E2A" w:rsidRDefault="00966E2A" w:rsidP="00966E2A">
            <w:pPr>
              <w:spacing w:after="0" w:line="240" w:lineRule="auto"/>
              <w:jc w:val="center"/>
              <w:rPr>
                <w:rFonts w:ascii="Arial" w:eastAsia="Times New Roman" w:hAnsi="Arial" w:cs="Arial"/>
                <w:lang w:eastAsia="en-GB"/>
              </w:rPr>
            </w:pPr>
            <w:r w:rsidRPr="00966E2A">
              <w:rPr>
                <w:rFonts w:ascii="Arial" w:eastAsia="Times New Roman" w:hAnsi="Arial" w:cs="Arial"/>
                <w:lang w:eastAsia="en-GB"/>
              </w:rPr>
              <w:sym w:font="Wingdings" w:char="F0FC"/>
            </w:r>
          </w:p>
        </w:tc>
      </w:tr>
      <w:tr w:rsidR="00966E2A" w:rsidRPr="00966E2A" w14:paraId="7555943C" w14:textId="77777777" w:rsidTr="00105EF9">
        <w:trPr>
          <w:gridAfter w:val="1"/>
          <w:wAfter w:w="142" w:type="dxa"/>
          <w:trHeight w:val="583"/>
        </w:trPr>
        <w:tc>
          <w:tcPr>
            <w:tcW w:w="7128" w:type="dxa"/>
          </w:tcPr>
          <w:p w14:paraId="38CFFCA3" w14:textId="77777777" w:rsidR="00966E2A" w:rsidRPr="00966E2A" w:rsidRDefault="00966E2A" w:rsidP="00966E2A">
            <w:pPr>
              <w:spacing w:after="0" w:line="240" w:lineRule="auto"/>
              <w:rPr>
                <w:rFonts w:ascii="Arial" w:eastAsia="Times New Roman" w:hAnsi="Arial" w:cs="Arial"/>
                <w:lang w:eastAsia="en-GB"/>
              </w:rPr>
            </w:pPr>
            <w:r w:rsidRPr="00966E2A">
              <w:rPr>
                <w:rFonts w:ascii="Arial" w:eastAsia="Times New Roman" w:hAnsi="Arial" w:cs="Arial"/>
                <w:b/>
                <w:lang w:eastAsia="en-GB"/>
              </w:rPr>
              <w:lastRenderedPageBreak/>
              <w:t>Other requirements</w:t>
            </w:r>
          </w:p>
        </w:tc>
        <w:tc>
          <w:tcPr>
            <w:tcW w:w="1080" w:type="dxa"/>
          </w:tcPr>
          <w:p w14:paraId="1E1BCB44" w14:textId="77777777" w:rsidR="00966E2A" w:rsidRPr="00966E2A" w:rsidRDefault="00966E2A" w:rsidP="00966E2A">
            <w:pPr>
              <w:spacing w:after="0" w:line="240" w:lineRule="auto"/>
              <w:jc w:val="center"/>
              <w:rPr>
                <w:rFonts w:ascii="Arial" w:eastAsia="Times New Roman" w:hAnsi="Arial" w:cs="Arial"/>
                <w:lang w:eastAsia="en-GB"/>
              </w:rPr>
            </w:pPr>
          </w:p>
        </w:tc>
        <w:tc>
          <w:tcPr>
            <w:tcW w:w="1114" w:type="dxa"/>
          </w:tcPr>
          <w:p w14:paraId="2B519F36" w14:textId="77777777" w:rsidR="00966E2A" w:rsidRPr="00966E2A" w:rsidRDefault="00966E2A" w:rsidP="00966E2A">
            <w:pPr>
              <w:spacing w:after="0" w:line="240" w:lineRule="auto"/>
              <w:jc w:val="center"/>
              <w:rPr>
                <w:rFonts w:ascii="Arial" w:eastAsia="Times New Roman" w:hAnsi="Arial" w:cs="Arial"/>
                <w:lang w:eastAsia="en-GB"/>
              </w:rPr>
            </w:pPr>
          </w:p>
        </w:tc>
      </w:tr>
      <w:tr w:rsidR="00966E2A" w:rsidRPr="00966E2A" w14:paraId="1D44D951" w14:textId="77777777" w:rsidTr="00105EF9">
        <w:trPr>
          <w:gridAfter w:val="1"/>
          <w:wAfter w:w="142" w:type="dxa"/>
          <w:trHeight w:val="583"/>
        </w:trPr>
        <w:tc>
          <w:tcPr>
            <w:tcW w:w="7128" w:type="dxa"/>
          </w:tcPr>
          <w:p w14:paraId="6F24B5C9" w14:textId="77777777" w:rsidR="00966E2A" w:rsidRPr="00966E2A" w:rsidRDefault="00966E2A" w:rsidP="00966E2A">
            <w:pPr>
              <w:spacing w:after="0" w:line="240" w:lineRule="auto"/>
              <w:rPr>
                <w:rFonts w:ascii="Arial" w:eastAsia="Times New Roman" w:hAnsi="Arial" w:cs="Arial"/>
                <w:lang w:eastAsia="en-GB"/>
              </w:rPr>
            </w:pPr>
            <w:r w:rsidRPr="00966E2A">
              <w:rPr>
                <w:rFonts w:ascii="Arial" w:eastAsia="Times New Roman" w:hAnsi="Arial" w:cs="Arial"/>
                <w:lang w:eastAsia="en-GB"/>
              </w:rPr>
              <w:t>An understanding of the need for confidentiality, sensitivity and a non judgemental attitude.</w:t>
            </w:r>
          </w:p>
          <w:p w14:paraId="6E5EC0C0" w14:textId="77777777" w:rsidR="00966E2A" w:rsidRPr="00966E2A" w:rsidRDefault="00966E2A" w:rsidP="00966E2A">
            <w:pPr>
              <w:spacing w:after="0" w:line="240" w:lineRule="auto"/>
              <w:rPr>
                <w:rFonts w:ascii="Arial" w:eastAsia="Times New Roman" w:hAnsi="Arial" w:cs="Arial"/>
                <w:lang w:eastAsia="en-GB"/>
              </w:rPr>
            </w:pPr>
          </w:p>
        </w:tc>
        <w:tc>
          <w:tcPr>
            <w:tcW w:w="1080" w:type="dxa"/>
          </w:tcPr>
          <w:p w14:paraId="441572C5" w14:textId="77777777" w:rsidR="00966E2A" w:rsidRPr="00966E2A" w:rsidRDefault="00966E2A" w:rsidP="00966E2A">
            <w:pPr>
              <w:spacing w:after="0" w:line="240" w:lineRule="auto"/>
              <w:jc w:val="center"/>
              <w:rPr>
                <w:rFonts w:ascii="Arial" w:eastAsia="Times New Roman" w:hAnsi="Arial" w:cs="Arial"/>
                <w:lang w:eastAsia="en-GB"/>
              </w:rPr>
            </w:pPr>
            <w:r w:rsidRPr="00966E2A">
              <w:rPr>
                <w:rFonts w:ascii="Arial" w:eastAsia="Times New Roman" w:hAnsi="Arial" w:cs="Arial"/>
                <w:lang w:eastAsia="en-GB"/>
              </w:rPr>
              <w:sym w:font="Wingdings" w:char="F0FC"/>
            </w:r>
          </w:p>
        </w:tc>
        <w:tc>
          <w:tcPr>
            <w:tcW w:w="1114" w:type="dxa"/>
          </w:tcPr>
          <w:p w14:paraId="05E0D480" w14:textId="77777777" w:rsidR="00966E2A" w:rsidRPr="00966E2A" w:rsidRDefault="00966E2A" w:rsidP="00966E2A">
            <w:pPr>
              <w:spacing w:after="0" w:line="240" w:lineRule="auto"/>
              <w:jc w:val="center"/>
              <w:rPr>
                <w:rFonts w:ascii="Arial" w:eastAsia="Times New Roman" w:hAnsi="Arial" w:cs="Arial"/>
                <w:lang w:eastAsia="en-GB"/>
              </w:rPr>
            </w:pPr>
          </w:p>
        </w:tc>
      </w:tr>
      <w:tr w:rsidR="00966E2A" w:rsidRPr="00966E2A" w14:paraId="0A2D7871" w14:textId="77777777" w:rsidTr="00105EF9">
        <w:trPr>
          <w:gridAfter w:val="1"/>
          <w:wAfter w:w="142" w:type="dxa"/>
          <w:trHeight w:val="74"/>
        </w:trPr>
        <w:tc>
          <w:tcPr>
            <w:tcW w:w="7128" w:type="dxa"/>
          </w:tcPr>
          <w:p w14:paraId="7551AF58" w14:textId="77777777" w:rsidR="00966E2A" w:rsidRPr="00966E2A" w:rsidRDefault="00966E2A" w:rsidP="00966E2A">
            <w:pPr>
              <w:spacing w:after="0" w:line="240" w:lineRule="auto"/>
              <w:rPr>
                <w:rFonts w:ascii="Arial" w:eastAsia="Times New Roman" w:hAnsi="Arial" w:cs="Arial"/>
                <w:lang w:eastAsia="en-GB"/>
              </w:rPr>
            </w:pPr>
            <w:r w:rsidRPr="00966E2A">
              <w:rPr>
                <w:rFonts w:ascii="Arial" w:eastAsia="Times New Roman" w:hAnsi="Arial" w:cs="Arial"/>
                <w:lang w:eastAsia="en-GB"/>
              </w:rPr>
              <w:t>Daily use of own transport and clean, current driving licence and business use insurance.</w:t>
            </w:r>
          </w:p>
        </w:tc>
        <w:tc>
          <w:tcPr>
            <w:tcW w:w="1080" w:type="dxa"/>
          </w:tcPr>
          <w:p w14:paraId="59C0C8A4" w14:textId="77777777" w:rsidR="00966E2A" w:rsidRPr="00966E2A" w:rsidRDefault="00966E2A" w:rsidP="00966E2A">
            <w:pPr>
              <w:spacing w:after="0" w:line="240" w:lineRule="auto"/>
              <w:jc w:val="center"/>
              <w:rPr>
                <w:rFonts w:ascii="Arial" w:eastAsia="Times New Roman" w:hAnsi="Arial" w:cs="Arial"/>
                <w:lang w:eastAsia="en-GB"/>
              </w:rPr>
            </w:pPr>
            <w:r w:rsidRPr="00966E2A">
              <w:rPr>
                <w:rFonts w:ascii="Arial" w:eastAsia="Times New Roman" w:hAnsi="Arial" w:cs="Arial"/>
                <w:lang w:eastAsia="en-GB"/>
              </w:rPr>
              <w:sym w:font="Wingdings" w:char="F0FC"/>
            </w:r>
          </w:p>
        </w:tc>
        <w:tc>
          <w:tcPr>
            <w:tcW w:w="1114" w:type="dxa"/>
          </w:tcPr>
          <w:p w14:paraId="53DE1737" w14:textId="77777777" w:rsidR="00966E2A" w:rsidRPr="00966E2A" w:rsidRDefault="00966E2A" w:rsidP="00966E2A">
            <w:pPr>
              <w:spacing w:after="0" w:line="240" w:lineRule="auto"/>
              <w:jc w:val="center"/>
              <w:rPr>
                <w:rFonts w:ascii="Arial" w:eastAsia="Times New Roman" w:hAnsi="Arial" w:cs="Arial"/>
                <w:lang w:eastAsia="en-GB"/>
              </w:rPr>
            </w:pPr>
          </w:p>
        </w:tc>
      </w:tr>
    </w:tbl>
    <w:p w14:paraId="0D724A44" w14:textId="77777777" w:rsidR="00B16533" w:rsidRPr="00966E2A" w:rsidRDefault="00B16533" w:rsidP="00966E2A">
      <w:pPr>
        <w:rPr>
          <w:rFonts w:ascii="Arial" w:hAnsi="Arial" w:cs="Arial"/>
        </w:rPr>
      </w:pPr>
    </w:p>
    <w:sectPr w:rsidR="00B16533" w:rsidRPr="00966E2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5741A" w14:textId="77777777" w:rsidR="00C34F58" w:rsidRDefault="00C34F58" w:rsidP="003029D0">
      <w:pPr>
        <w:spacing w:after="0" w:line="240" w:lineRule="auto"/>
      </w:pPr>
      <w:r>
        <w:separator/>
      </w:r>
    </w:p>
  </w:endnote>
  <w:endnote w:type="continuationSeparator" w:id="0">
    <w:p w14:paraId="33A7A4E8" w14:textId="77777777" w:rsidR="00C34F58" w:rsidRDefault="00C34F58" w:rsidP="0030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7C38E" w14:textId="77777777" w:rsidR="00C34F58" w:rsidRDefault="00C34F58" w:rsidP="003029D0">
      <w:pPr>
        <w:spacing w:after="0" w:line="240" w:lineRule="auto"/>
      </w:pPr>
      <w:r>
        <w:separator/>
      </w:r>
    </w:p>
  </w:footnote>
  <w:footnote w:type="continuationSeparator" w:id="0">
    <w:p w14:paraId="1D00A2E5" w14:textId="77777777" w:rsidR="00C34F58" w:rsidRDefault="00C34F58" w:rsidP="00302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ACF7E" w14:textId="77777777" w:rsidR="003029D0" w:rsidRDefault="003029D0" w:rsidP="003029D0">
    <w:pPr>
      <w:pStyle w:val="Header"/>
    </w:pPr>
    <w:r>
      <w:tab/>
    </w:r>
    <w:r>
      <w:tab/>
    </w:r>
    <w:r>
      <w:rPr>
        <w:noProof/>
        <w:lang w:eastAsia="en-GB"/>
      </w:rPr>
      <w:drawing>
        <wp:inline distT="0" distB="0" distL="0" distR="0" wp14:anchorId="4AA6D62B" wp14:editId="7D730962">
          <wp:extent cx="1231265" cy="44513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4451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33AA"/>
    <w:multiLevelType w:val="hybridMultilevel"/>
    <w:tmpl w:val="692C3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4D5E36"/>
    <w:multiLevelType w:val="hybridMultilevel"/>
    <w:tmpl w:val="24902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BD2223"/>
    <w:multiLevelType w:val="hybridMultilevel"/>
    <w:tmpl w:val="9CA6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84693C"/>
    <w:multiLevelType w:val="hybridMultilevel"/>
    <w:tmpl w:val="F256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7A55B9"/>
    <w:multiLevelType w:val="hybridMultilevel"/>
    <w:tmpl w:val="BE72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8967D6"/>
    <w:multiLevelType w:val="hybridMultilevel"/>
    <w:tmpl w:val="7874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2A"/>
    <w:rsid w:val="002026B0"/>
    <w:rsid w:val="00212F50"/>
    <w:rsid w:val="003029D0"/>
    <w:rsid w:val="003D6504"/>
    <w:rsid w:val="003D678E"/>
    <w:rsid w:val="005239EE"/>
    <w:rsid w:val="00593E92"/>
    <w:rsid w:val="005B4BCA"/>
    <w:rsid w:val="006E549D"/>
    <w:rsid w:val="00966E2A"/>
    <w:rsid w:val="00A25CB5"/>
    <w:rsid w:val="00B16533"/>
    <w:rsid w:val="00C0271F"/>
    <w:rsid w:val="00C34F58"/>
    <w:rsid w:val="00CD56AC"/>
    <w:rsid w:val="00CD7570"/>
    <w:rsid w:val="00D051C4"/>
    <w:rsid w:val="00E61AC4"/>
    <w:rsid w:val="00F03169"/>
    <w:rsid w:val="00F31F9F"/>
    <w:rsid w:val="00F3318A"/>
    <w:rsid w:val="00FB1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E6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E2A"/>
    <w:pPr>
      <w:ind w:left="720"/>
      <w:contextualSpacing/>
    </w:pPr>
  </w:style>
  <w:style w:type="paragraph" w:styleId="BalloonText">
    <w:name w:val="Balloon Text"/>
    <w:basedOn w:val="Normal"/>
    <w:link w:val="BalloonTextChar"/>
    <w:uiPriority w:val="99"/>
    <w:semiHidden/>
    <w:unhideWhenUsed/>
    <w:rsid w:val="003D6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78E"/>
    <w:rPr>
      <w:rFonts w:ascii="Tahoma" w:hAnsi="Tahoma" w:cs="Tahoma"/>
      <w:sz w:val="16"/>
      <w:szCs w:val="16"/>
    </w:rPr>
  </w:style>
  <w:style w:type="paragraph" w:styleId="Header">
    <w:name w:val="header"/>
    <w:basedOn w:val="Normal"/>
    <w:link w:val="HeaderChar"/>
    <w:uiPriority w:val="99"/>
    <w:unhideWhenUsed/>
    <w:rsid w:val="00302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9D0"/>
  </w:style>
  <w:style w:type="paragraph" w:styleId="Footer">
    <w:name w:val="footer"/>
    <w:basedOn w:val="Normal"/>
    <w:link w:val="FooterChar"/>
    <w:uiPriority w:val="99"/>
    <w:unhideWhenUsed/>
    <w:rsid w:val="00302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E2A"/>
    <w:pPr>
      <w:ind w:left="720"/>
      <w:contextualSpacing/>
    </w:pPr>
  </w:style>
  <w:style w:type="paragraph" w:styleId="BalloonText">
    <w:name w:val="Balloon Text"/>
    <w:basedOn w:val="Normal"/>
    <w:link w:val="BalloonTextChar"/>
    <w:uiPriority w:val="99"/>
    <w:semiHidden/>
    <w:unhideWhenUsed/>
    <w:rsid w:val="003D6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78E"/>
    <w:rPr>
      <w:rFonts w:ascii="Tahoma" w:hAnsi="Tahoma" w:cs="Tahoma"/>
      <w:sz w:val="16"/>
      <w:szCs w:val="16"/>
    </w:rPr>
  </w:style>
  <w:style w:type="paragraph" w:styleId="Header">
    <w:name w:val="header"/>
    <w:basedOn w:val="Normal"/>
    <w:link w:val="HeaderChar"/>
    <w:uiPriority w:val="99"/>
    <w:unhideWhenUsed/>
    <w:rsid w:val="00302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9D0"/>
  </w:style>
  <w:style w:type="paragraph" w:styleId="Footer">
    <w:name w:val="footer"/>
    <w:basedOn w:val="Normal"/>
    <w:link w:val="FooterChar"/>
    <w:uiPriority w:val="99"/>
    <w:unhideWhenUsed/>
    <w:rsid w:val="00302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8DEDBA07</Template>
  <TotalTime>0</TotalTime>
  <Pages>5</Pages>
  <Words>1182</Words>
  <Characters>6743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Williams</dc:creator>
  <cp:lastModifiedBy>Daniel Willers</cp:lastModifiedBy>
  <cp:revision>2</cp:revision>
  <cp:lastPrinted>2021-05-12T08:28:00Z</cp:lastPrinted>
  <dcterms:created xsi:type="dcterms:W3CDTF">2022-10-13T10:50:00Z</dcterms:created>
  <dcterms:modified xsi:type="dcterms:W3CDTF">2022-10-13T10:50:00Z</dcterms:modified>
</cp:coreProperties>
</file>